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61A561" w14:textId="571273C5" w:rsidR="00C52D41" w:rsidRPr="00C52D41" w:rsidRDefault="00C52D41" w:rsidP="00C3180F">
      <w:pPr>
        <w:spacing w:after="120"/>
        <w:rPr>
          <w:rFonts w:asciiTheme="minorHAnsi" w:hAnsiTheme="minorHAnsi" w:cstheme="minorHAnsi"/>
          <w:b/>
          <w:bCs/>
          <w:caps/>
          <w:sz w:val="32"/>
          <w:szCs w:val="32"/>
        </w:rPr>
      </w:pPr>
    </w:p>
    <w:p w14:paraId="79F03E3B" w14:textId="17AE331C" w:rsidR="00C52D41" w:rsidRPr="00C52D41" w:rsidRDefault="00C52D41" w:rsidP="00C3180F">
      <w:pPr>
        <w:spacing w:after="120"/>
        <w:rPr>
          <w:rFonts w:asciiTheme="minorHAnsi" w:hAnsiTheme="minorHAnsi" w:cstheme="minorHAnsi"/>
          <w:b/>
          <w:sz w:val="36"/>
          <w:szCs w:val="36"/>
        </w:rPr>
      </w:pPr>
      <w:r w:rsidRPr="00C52D41">
        <w:rPr>
          <w:rFonts w:asciiTheme="minorHAnsi" w:hAnsiTheme="minorHAnsi" w:cstheme="minorHAnsi"/>
          <w:b/>
          <w:sz w:val="36"/>
          <w:szCs w:val="36"/>
        </w:rPr>
        <w:t xml:space="preserve">Vítězný návrh </w:t>
      </w:r>
      <w:proofErr w:type="spellStart"/>
      <w:r w:rsidR="006749F9">
        <w:rPr>
          <w:rFonts w:asciiTheme="minorHAnsi" w:hAnsiTheme="minorHAnsi" w:cstheme="minorHAnsi"/>
          <w:b/>
          <w:sz w:val="36"/>
          <w:szCs w:val="36"/>
        </w:rPr>
        <w:t>krajinářsko</w:t>
      </w:r>
      <w:proofErr w:type="spellEnd"/>
      <w:r w:rsidR="006749F9">
        <w:rPr>
          <w:rFonts w:asciiTheme="minorHAnsi" w:hAnsiTheme="minorHAnsi" w:cstheme="minorHAnsi"/>
          <w:b/>
          <w:sz w:val="36"/>
          <w:szCs w:val="36"/>
        </w:rPr>
        <w:t xml:space="preserve"> - architektonické</w:t>
      </w:r>
      <w:r w:rsidRPr="00C52D41">
        <w:rPr>
          <w:rFonts w:asciiTheme="minorHAnsi" w:hAnsiTheme="minorHAnsi" w:cstheme="minorHAnsi"/>
          <w:b/>
          <w:sz w:val="36"/>
          <w:szCs w:val="36"/>
        </w:rPr>
        <w:t xml:space="preserve"> soutěže </w:t>
      </w:r>
      <w:r>
        <w:rPr>
          <w:rFonts w:asciiTheme="minorHAnsi" w:hAnsiTheme="minorHAnsi" w:cstheme="minorHAnsi"/>
          <w:b/>
          <w:sz w:val="36"/>
          <w:szCs w:val="36"/>
        </w:rPr>
        <w:t xml:space="preserve">pro tvorbu </w:t>
      </w:r>
      <w:r w:rsidRPr="00C52D41">
        <w:rPr>
          <w:rFonts w:asciiTheme="minorHAnsi" w:hAnsiTheme="minorHAnsi" w:cstheme="minorHAnsi"/>
          <w:b/>
          <w:sz w:val="36"/>
          <w:szCs w:val="36"/>
        </w:rPr>
        <w:t>Památníku Lety bude vybrán 20.</w:t>
      </w:r>
      <w:r>
        <w:rPr>
          <w:rFonts w:asciiTheme="minorHAnsi" w:hAnsiTheme="minorHAnsi" w:cstheme="minorHAnsi"/>
          <w:b/>
          <w:sz w:val="36"/>
          <w:szCs w:val="36"/>
        </w:rPr>
        <w:t xml:space="preserve"> </w:t>
      </w:r>
      <w:r w:rsidRPr="00C52D41">
        <w:rPr>
          <w:rFonts w:asciiTheme="minorHAnsi" w:hAnsiTheme="minorHAnsi" w:cstheme="minorHAnsi"/>
          <w:b/>
          <w:sz w:val="36"/>
          <w:szCs w:val="36"/>
        </w:rPr>
        <w:t xml:space="preserve">května </w:t>
      </w:r>
      <w:r>
        <w:rPr>
          <w:rFonts w:asciiTheme="minorHAnsi" w:hAnsiTheme="minorHAnsi" w:cstheme="minorHAnsi"/>
          <w:b/>
          <w:sz w:val="36"/>
          <w:szCs w:val="36"/>
        </w:rPr>
        <w:t>2020</w:t>
      </w:r>
      <w:r>
        <w:rPr>
          <w:rFonts w:asciiTheme="minorHAnsi" w:hAnsiTheme="minorHAnsi" w:cstheme="minorHAnsi"/>
          <w:b/>
          <w:sz w:val="36"/>
          <w:szCs w:val="36"/>
        </w:rPr>
        <w:br/>
      </w:r>
    </w:p>
    <w:p w14:paraId="307EAD47" w14:textId="0F3F645D" w:rsidR="00C3180F" w:rsidRDefault="001548C4" w:rsidP="001125AD">
      <w:pPr>
        <w:spacing w:after="240"/>
        <w:rPr>
          <w:rFonts w:asciiTheme="minorHAnsi" w:hAnsiTheme="minorHAnsi" w:cstheme="minorHAnsi"/>
          <w:bCs/>
        </w:rPr>
      </w:pPr>
      <w:r w:rsidRPr="00C52D41">
        <w:rPr>
          <w:rFonts w:asciiTheme="minorHAnsi" w:hAnsiTheme="minorHAnsi" w:cstheme="minorHAnsi"/>
          <w:bCs/>
        </w:rPr>
        <w:t xml:space="preserve">Brno, </w:t>
      </w:r>
      <w:r w:rsidR="00C52D41" w:rsidRPr="00C52D41">
        <w:rPr>
          <w:rFonts w:asciiTheme="minorHAnsi" w:hAnsiTheme="minorHAnsi" w:cstheme="minorHAnsi"/>
          <w:bCs/>
        </w:rPr>
        <w:t>14. 5</w:t>
      </w:r>
      <w:r w:rsidR="00C3180F" w:rsidRPr="00C52D41">
        <w:rPr>
          <w:rFonts w:asciiTheme="minorHAnsi" w:hAnsiTheme="minorHAnsi" w:cstheme="minorHAnsi"/>
          <w:bCs/>
        </w:rPr>
        <w:t xml:space="preserve">. 2020 </w:t>
      </w:r>
    </w:p>
    <w:p w14:paraId="0DFA0F04" w14:textId="2EEE7F6E" w:rsidR="00C52D41" w:rsidRPr="00C85587" w:rsidRDefault="00C52D41" w:rsidP="001125AD">
      <w:pPr>
        <w:spacing w:after="240"/>
        <w:rPr>
          <w:rFonts w:asciiTheme="minorHAnsi" w:hAnsiTheme="minorHAnsi" w:cstheme="minorHAnsi"/>
          <w:b/>
          <w:bCs/>
        </w:rPr>
      </w:pPr>
      <w:r w:rsidRPr="00C85587">
        <w:rPr>
          <w:rFonts w:asciiTheme="minorHAnsi" w:hAnsiTheme="minorHAnsi" w:cstheme="minorHAnsi"/>
          <w:b/>
          <w:bCs/>
        </w:rPr>
        <w:t xml:space="preserve">Ve dnech 19. a 20. května bude </w:t>
      </w:r>
      <w:r w:rsidR="006749F9" w:rsidRPr="00C85587">
        <w:rPr>
          <w:rFonts w:asciiTheme="minorHAnsi" w:hAnsiTheme="minorHAnsi" w:cstheme="minorHAnsi"/>
          <w:b/>
          <w:bCs/>
        </w:rPr>
        <w:t xml:space="preserve">podruhé zasedat porota, aby vybrala vítězný návrh podoby budoucího Památníku Lety. </w:t>
      </w:r>
    </w:p>
    <w:p w14:paraId="43708F63" w14:textId="676F98DD" w:rsidR="005254F1" w:rsidRDefault="006749F9" w:rsidP="001125AD">
      <w:pPr>
        <w:spacing w:after="2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„Do druhého kola postoupilo sedm z celkových 41 návrhů, které přišly z celého světa,</w:t>
      </w:r>
      <w:r w:rsidR="00CE13F0">
        <w:rPr>
          <w:rFonts w:asciiTheme="minorHAnsi" w:hAnsiTheme="minorHAnsi" w:cstheme="minorHAnsi"/>
          <w:bCs/>
        </w:rPr>
        <w:t>“ uvedla ředitelka Muzea romské kultury, Jana Horváthová. „</w:t>
      </w:r>
      <w:r w:rsidR="005254F1">
        <w:rPr>
          <w:rFonts w:asciiTheme="minorHAnsi" w:hAnsiTheme="minorHAnsi" w:cstheme="minorHAnsi"/>
          <w:bCs/>
        </w:rPr>
        <w:t>Porota bude zasedat dva dny v prostorách Národní galerie v</w:t>
      </w:r>
      <w:r w:rsidR="00C85587">
        <w:rPr>
          <w:rFonts w:asciiTheme="minorHAnsi" w:hAnsiTheme="minorHAnsi" w:cstheme="minorHAnsi"/>
          <w:bCs/>
        </w:rPr>
        <w:t> </w:t>
      </w:r>
      <w:r w:rsidR="005254F1">
        <w:rPr>
          <w:rFonts w:asciiTheme="minorHAnsi" w:hAnsiTheme="minorHAnsi" w:cstheme="minorHAnsi"/>
          <w:bCs/>
        </w:rPr>
        <w:t>Praze</w:t>
      </w:r>
      <w:r w:rsidR="00C85587">
        <w:rPr>
          <w:rFonts w:asciiTheme="minorHAnsi" w:hAnsiTheme="minorHAnsi" w:cstheme="minorHAnsi"/>
          <w:bCs/>
        </w:rPr>
        <w:t xml:space="preserve"> bez účasti veřejnosti</w:t>
      </w:r>
      <w:r w:rsidR="005254F1">
        <w:rPr>
          <w:rFonts w:asciiTheme="minorHAnsi" w:hAnsiTheme="minorHAnsi" w:cstheme="minorHAnsi"/>
          <w:bCs/>
        </w:rPr>
        <w:t>.</w:t>
      </w:r>
      <w:r w:rsidR="00124A90">
        <w:rPr>
          <w:rFonts w:asciiTheme="minorHAnsi" w:hAnsiTheme="minorHAnsi" w:cstheme="minorHAnsi"/>
          <w:bCs/>
        </w:rPr>
        <w:t xml:space="preserve"> 19.</w:t>
      </w:r>
      <w:r w:rsidR="00C85587">
        <w:rPr>
          <w:rFonts w:asciiTheme="minorHAnsi" w:hAnsiTheme="minorHAnsi" w:cstheme="minorHAnsi"/>
          <w:bCs/>
        </w:rPr>
        <w:t xml:space="preserve"> května prostudují návrhy odborníci poroty</w:t>
      </w:r>
      <w:r w:rsidR="00124A90">
        <w:rPr>
          <w:rFonts w:asciiTheme="minorHAnsi" w:hAnsiTheme="minorHAnsi" w:cstheme="minorHAnsi"/>
          <w:bCs/>
        </w:rPr>
        <w:t xml:space="preserve">, 20. května </w:t>
      </w:r>
      <w:r w:rsidR="00C85587">
        <w:rPr>
          <w:rFonts w:asciiTheme="minorHAnsi" w:hAnsiTheme="minorHAnsi" w:cstheme="minorHAnsi"/>
          <w:bCs/>
        </w:rPr>
        <w:t xml:space="preserve">zasedne </w:t>
      </w:r>
      <w:r w:rsidR="00124A90">
        <w:rPr>
          <w:rFonts w:asciiTheme="minorHAnsi" w:hAnsiTheme="minorHAnsi" w:cstheme="minorHAnsi"/>
          <w:bCs/>
        </w:rPr>
        <w:t>celá porota.“</w:t>
      </w:r>
    </w:p>
    <w:p w14:paraId="68239933" w14:textId="624D58EB" w:rsidR="00C85587" w:rsidRDefault="00C85587" w:rsidP="00C85587">
      <w:pPr>
        <w:spacing w:after="2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Výsledky budou vyhlášeny </w:t>
      </w:r>
      <w:r w:rsidR="008F6875">
        <w:rPr>
          <w:rFonts w:asciiTheme="minorHAnsi" w:hAnsiTheme="minorHAnsi" w:cstheme="minorHAnsi"/>
          <w:bCs/>
        </w:rPr>
        <w:t>v červnu</w:t>
      </w:r>
      <w:r>
        <w:rPr>
          <w:rFonts w:asciiTheme="minorHAnsi" w:hAnsiTheme="minorHAnsi" w:cstheme="minorHAnsi"/>
          <w:bCs/>
        </w:rPr>
        <w:t xml:space="preserve">. Následovat bude jednání s autory vítězného návrhu o uzavření smlouvy na všechny navazující stupně projektové dokumentace. </w:t>
      </w:r>
    </w:p>
    <w:p w14:paraId="52A88ECF" w14:textId="5FCECA6B" w:rsidR="00E324C3" w:rsidRPr="00C85587" w:rsidRDefault="00124A90" w:rsidP="00124A90">
      <w:pPr>
        <w:spacing w:after="2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 </w:t>
      </w:r>
      <w:r w:rsidR="00D96CD6" w:rsidRPr="005254F1">
        <w:rPr>
          <w:rFonts w:asciiTheme="minorHAnsi" w:hAnsiTheme="minorHAnsi" w:cstheme="minorHAnsi"/>
        </w:rPr>
        <w:t xml:space="preserve">Do mezinárodní </w:t>
      </w:r>
      <w:r w:rsidR="00C3180F" w:rsidRPr="005254F1">
        <w:rPr>
          <w:rFonts w:asciiTheme="minorHAnsi" w:hAnsiTheme="minorHAnsi" w:cstheme="minorHAnsi"/>
        </w:rPr>
        <w:t xml:space="preserve">krajinářsko-architektonické soutěže </w:t>
      </w:r>
      <w:r w:rsidR="000A1DE4" w:rsidRPr="005254F1">
        <w:rPr>
          <w:rFonts w:asciiTheme="minorHAnsi" w:hAnsiTheme="minorHAnsi" w:cstheme="minorHAnsi"/>
        </w:rPr>
        <w:t>„</w:t>
      </w:r>
      <w:r w:rsidR="00C3180F" w:rsidRPr="005254F1">
        <w:rPr>
          <w:rFonts w:asciiTheme="minorHAnsi" w:hAnsiTheme="minorHAnsi" w:cstheme="minorHAnsi"/>
        </w:rPr>
        <w:t xml:space="preserve">Lety u Písku. Památník holokaustu Romů a </w:t>
      </w:r>
      <w:proofErr w:type="spellStart"/>
      <w:r w:rsidR="00C3180F" w:rsidRPr="005254F1">
        <w:rPr>
          <w:rFonts w:asciiTheme="minorHAnsi" w:hAnsiTheme="minorHAnsi" w:cstheme="minorHAnsi"/>
        </w:rPr>
        <w:t>Sintů</w:t>
      </w:r>
      <w:proofErr w:type="spellEnd"/>
      <w:r w:rsidR="00C3180F" w:rsidRPr="005254F1">
        <w:rPr>
          <w:rFonts w:asciiTheme="minorHAnsi" w:hAnsiTheme="minorHAnsi" w:cstheme="minorHAnsi"/>
        </w:rPr>
        <w:t xml:space="preserve"> v</w:t>
      </w:r>
      <w:r w:rsidR="000A1DE4" w:rsidRPr="005254F1">
        <w:rPr>
          <w:rFonts w:asciiTheme="minorHAnsi" w:hAnsiTheme="minorHAnsi" w:cstheme="minorHAnsi"/>
        </w:rPr>
        <w:t> </w:t>
      </w:r>
      <w:r w:rsidR="00C3180F" w:rsidRPr="005254F1">
        <w:rPr>
          <w:rFonts w:asciiTheme="minorHAnsi" w:hAnsiTheme="minorHAnsi" w:cstheme="minorHAnsi"/>
        </w:rPr>
        <w:t>Čechách</w:t>
      </w:r>
      <w:r w:rsidR="000A1DE4" w:rsidRPr="005254F1">
        <w:rPr>
          <w:rFonts w:asciiTheme="minorHAnsi" w:hAnsiTheme="minorHAnsi" w:cstheme="minorHAnsi"/>
        </w:rPr>
        <w:t>“</w:t>
      </w:r>
      <w:r w:rsidR="00D96CD6" w:rsidRPr="005254F1">
        <w:rPr>
          <w:rFonts w:asciiTheme="minorHAnsi" w:hAnsiTheme="minorHAnsi" w:cstheme="minorHAnsi"/>
        </w:rPr>
        <w:t xml:space="preserve"> se přihlásilo 41 návrhů</w:t>
      </w:r>
      <w:r w:rsidR="000A1DE4" w:rsidRPr="005254F1">
        <w:rPr>
          <w:rFonts w:asciiTheme="minorHAnsi" w:hAnsiTheme="minorHAnsi" w:cstheme="minorHAnsi"/>
        </w:rPr>
        <w:t xml:space="preserve">. </w:t>
      </w:r>
      <w:r w:rsidR="00D96CD6" w:rsidRPr="005254F1">
        <w:rPr>
          <w:rFonts w:asciiTheme="minorHAnsi" w:hAnsiTheme="minorHAnsi" w:cstheme="minorHAnsi"/>
        </w:rPr>
        <w:t>Organizátoři zaznamenali velký zájem českých i zahraničních tvůrců</w:t>
      </w:r>
      <w:r w:rsidR="005254F1">
        <w:rPr>
          <w:rFonts w:asciiTheme="minorHAnsi" w:hAnsiTheme="minorHAnsi" w:cstheme="minorHAnsi"/>
        </w:rPr>
        <w:t>, mj. z Velké Británie, Španělska, Srbska nebo</w:t>
      </w:r>
      <w:r w:rsidR="005254F1" w:rsidRPr="005254F1">
        <w:rPr>
          <w:rFonts w:asciiTheme="minorHAnsi" w:hAnsiTheme="minorHAnsi" w:cstheme="minorHAnsi"/>
        </w:rPr>
        <w:t xml:space="preserve"> </w:t>
      </w:r>
      <w:r w:rsidR="00D96CD6" w:rsidRPr="005254F1">
        <w:rPr>
          <w:rFonts w:asciiTheme="minorHAnsi" w:hAnsiTheme="minorHAnsi" w:cstheme="minorHAnsi"/>
        </w:rPr>
        <w:t xml:space="preserve">Japonska. </w:t>
      </w:r>
    </w:p>
    <w:p w14:paraId="3C811CB2" w14:textId="1C7662A6" w:rsidR="005E50E2" w:rsidRPr="00C52D41" w:rsidRDefault="005D79A6" w:rsidP="002672E9">
      <w:pPr>
        <w:pStyle w:val="Bezmezer"/>
        <w:spacing w:after="120"/>
        <w:jc w:val="both"/>
        <w:rPr>
          <w:rFonts w:asciiTheme="minorHAnsi" w:hAnsiTheme="minorHAnsi" w:cstheme="minorHAnsi"/>
          <w:color w:val="auto"/>
          <w:szCs w:val="24"/>
        </w:rPr>
      </w:pPr>
      <w:r w:rsidRPr="00C52D41">
        <w:rPr>
          <w:rFonts w:asciiTheme="minorHAnsi" w:hAnsiTheme="minorHAnsi" w:cstheme="minorHAnsi"/>
          <w:color w:val="auto"/>
          <w:szCs w:val="24"/>
        </w:rPr>
        <w:t xml:space="preserve">V Letech </w:t>
      </w:r>
      <w:r w:rsidR="002672E9" w:rsidRPr="00C52D41">
        <w:rPr>
          <w:rFonts w:asciiTheme="minorHAnsi" w:hAnsiTheme="minorHAnsi" w:cstheme="minorHAnsi"/>
          <w:color w:val="auto"/>
          <w:szCs w:val="24"/>
        </w:rPr>
        <w:t>vznikne</w:t>
      </w:r>
      <w:r w:rsidRPr="00C52D41">
        <w:rPr>
          <w:rFonts w:asciiTheme="minorHAnsi" w:hAnsiTheme="minorHAnsi" w:cstheme="minorHAnsi"/>
          <w:color w:val="auto"/>
          <w:szCs w:val="24"/>
        </w:rPr>
        <w:t xml:space="preserve"> nový památník obětem holokaustu Romů a </w:t>
      </w:r>
      <w:proofErr w:type="spellStart"/>
      <w:r w:rsidRPr="00C52D41">
        <w:rPr>
          <w:rFonts w:asciiTheme="minorHAnsi" w:hAnsiTheme="minorHAnsi" w:cstheme="minorHAnsi"/>
          <w:color w:val="auto"/>
          <w:szCs w:val="24"/>
        </w:rPr>
        <w:t>Sintů</w:t>
      </w:r>
      <w:proofErr w:type="spellEnd"/>
      <w:r w:rsidRPr="00C52D41">
        <w:rPr>
          <w:rFonts w:asciiTheme="minorHAnsi" w:hAnsiTheme="minorHAnsi" w:cstheme="minorHAnsi"/>
          <w:color w:val="auto"/>
          <w:szCs w:val="24"/>
        </w:rPr>
        <w:t xml:space="preserve"> v Čechách, na místě, kde během </w:t>
      </w:r>
      <w:r w:rsidR="006B64B0" w:rsidRPr="00C52D41">
        <w:rPr>
          <w:rFonts w:asciiTheme="minorHAnsi" w:hAnsiTheme="minorHAnsi" w:cstheme="minorHAnsi"/>
          <w:color w:val="auto"/>
          <w:szCs w:val="24"/>
        </w:rPr>
        <w:t>II</w:t>
      </w:r>
      <w:r w:rsidRPr="00C52D41">
        <w:rPr>
          <w:rFonts w:asciiTheme="minorHAnsi" w:hAnsiTheme="minorHAnsi" w:cstheme="minorHAnsi"/>
          <w:color w:val="auto"/>
          <w:szCs w:val="24"/>
        </w:rPr>
        <w:t>.</w:t>
      </w:r>
      <w:r w:rsidR="00B06539" w:rsidRPr="00C52D41">
        <w:rPr>
          <w:rFonts w:asciiTheme="minorHAnsi" w:hAnsiTheme="minorHAnsi" w:cstheme="minorHAnsi"/>
          <w:color w:val="auto"/>
          <w:szCs w:val="24"/>
        </w:rPr>
        <w:t xml:space="preserve"> </w:t>
      </w:r>
      <w:r w:rsidR="005E50E2" w:rsidRPr="00C52D41">
        <w:rPr>
          <w:rFonts w:asciiTheme="minorHAnsi" w:hAnsiTheme="minorHAnsi" w:cstheme="minorHAnsi"/>
          <w:color w:val="auto"/>
          <w:szCs w:val="24"/>
        </w:rPr>
        <w:t xml:space="preserve">světové války </w:t>
      </w:r>
      <w:r w:rsidRPr="00C52D41">
        <w:rPr>
          <w:rFonts w:asciiTheme="minorHAnsi" w:hAnsiTheme="minorHAnsi" w:cstheme="minorHAnsi"/>
          <w:color w:val="auto"/>
          <w:szCs w:val="24"/>
        </w:rPr>
        <w:t>stá</w:t>
      </w:r>
      <w:r w:rsidR="005E50E2" w:rsidRPr="00C52D41">
        <w:rPr>
          <w:rFonts w:asciiTheme="minorHAnsi" w:hAnsiTheme="minorHAnsi" w:cstheme="minorHAnsi"/>
          <w:color w:val="auto"/>
          <w:szCs w:val="24"/>
        </w:rPr>
        <w:t>l</w:t>
      </w:r>
      <w:r w:rsidRPr="00C52D41">
        <w:rPr>
          <w:rFonts w:asciiTheme="minorHAnsi" w:hAnsiTheme="minorHAnsi" w:cstheme="minorHAnsi"/>
          <w:color w:val="auto"/>
          <w:szCs w:val="24"/>
        </w:rPr>
        <w:t xml:space="preserve"> </w:t>
      </w:r>
      <w:r w:rsidR="002672E9" w:rsidRPr="00C52D41">
        <w:rPr>
          <w:rFonts w:asciiTheme="minorHAnsi" w:hAnsiTheme="minorHAnsi" w:cstheme="minorHAnsi"/>
          <w:color w:val="auto"/>
          <w:szCs w:val="24"/>
        </w:rPr>
        <w:t xml:space="preserve">tzv. „cikánský tábor“. </w:t>
      </w:r>
      <w:r w:rsidR="00B87173" w:rsidRPr="00C52D41">
        <w:rPr>
          <w:rFonts w:asciiTheme="minorHAnsi" w:hAnsiTheme="minorHAnsi" w:cstheme="minorHAnsi"/>
          <w:color w:val="auto"/>
          <w:szCs w:val="24"/>
        </w:rPr>
        <w:t>Součástí řešeného území</w:t>
      </w:r>
      <w:r w:rsidR="002672E9" w:rsidRPr="00C52D41">
        <w:rPr>
          <w:rFonts w:asciiTheme="minorHAnsi" w:hAnsiTheme="minorHAnsi" w:cstheme="minorHAnsi"/>
          <w:color w:val="auto"/>
          <w:szCs w:val="24"/>
        </w:rPr>
        <w:t xml:space="preserve"> </w:t>
      </w:r>
      <w:r w:rsidR="00B87173" w:rsidRPr="00C52D41">
        <w:rPr>
          <w:rFonts w:asciiTheme="minorHAnsi" w:hAnsiTheme="minorHAnsi" w:cstheme="minorHAnsi"/>
          <w:color w:val="auto"/>
          <w:szCs w:val="24"/>
        </w:rPr>
        <w:t xml:space="preserve">je i </w:t>
      </w:r>
      <w:r w:rsidR="00BF266A" w:rsidRPr="00C52D41">
        <w:rPr>
          <w:rFonts w:asciiTheme="minorHAnsi" w:hAnsiTheme="minorHAnsi" w:cstheme="minorHAnsi"/>
          <w:color w:val="auto"/>
          <w:szCs w:val="24"/>
        </w:rPr>
        <w:t>prostor</w:t>
      </w:r>
      <w:r w:rsidR="00B87173" w:rsidRPr="00C52D41">
        <w:rPr>
          <w:rFonts w:asciiTheme="minorHAnsi" w:hAnsiTheme="minorHAnsi" w:cstheme="minorHAnsi"/>
          <w:color w:val="auto"/>
          <w:szCs w:val="24"/>
        </w:rPr>
        <w:t xml:space="preserve"> </w:t>
      </w:r>
      <w:r w:rsidR="002672E9" w:rsidRPr="00C52D41">
        <w:rPr>
          <w:rFonts w:asciiTheme="minorHAnsi" w:hAnsiTheme="minorHAnsi" w:cstheme="minorHAnsi"/>
          <w:color w:val="auto"/>
          <w:szCs w:val="24"/>
        </w:rPr>
        <w:t>bývalého velkokapacitního vepřína, který byl na místě vystaven v 70. letech minulého století</w:t>
      </w:r>
      <w:r w:rsidR="005E50E2" w:rsidRPr="00C52D41">
        <w:rPr>
          <w:rFonts w:asciiTheme="minorHAnsi" w:hAnsiTheme="minorHAnsi" w:cstheme="minorHAnsi"/>
          <w:color w:val="auto"/>
          <w:szCs w:val="24"/>
        </w:rPr>
        <w:t>. Ten</w:t>
      </w:r>
      <w:r w:rsidR="002672E9" w:rsidRPr="00C52D41">
        <w:rPr>
          <w:rFonts w:asciiTheme="minorHAnsi" w:hAnsiTheme="minorHAnsi" w:cstheme="minorHAnsi"/>
          <w:color w:val="auto"/>
          <w:szCs w:val="24"/>
        </w:rPr>
        <w:t xml:space="preserve"> byl státem odkoupen </w:t>
      </w:r>
      <w:r w:rsidR="005E50E2" w:rsidRPr="00C52D41">
        <w:rPr>
          <w:rFonts w:asciiTheme="minorHAnsi" w:hAnsiTheme="minorHAnsi" w:cstheme="minorHAnsi"/>
          <w:color w:val="auto"/>
          <w:szCs w:val="24"/>
        </w:rPr>
        <w:t xml:space="preserve">a </w:t>
      </w:r>
      <w:r w:rsidR="00727420">
        <w:rPr>
          <w:rFonts w:asciiTheme="minorHAnsi" w:hAnsiTheme="minorHAnsi" w:cstheme="minorHAnsi"/>
          <w:color w:val="auto"/>
          <w:szCs w:val="24"/>
        </w:rPr>
        <w:t>od roku 2018 je</w:t>
      </w:r>
      <w:r w:rsidR="005E50E2" w:rsidRPr="00C52D41">
        <w:rPr>
          <w:rFonts w:asciiTheme="minorHAnsi" w:hAnsiTheme="minorHAnsi" w:cstheme="minorHAnsi"/>
          <w:color w:val="auto"/>
          <w:szCs w:val="24"/>
        </w:rPr>
        <w:t xml:space="preserve"> ve správě Muzea romské kultury, které se stará o celý areál </w:t>
      </w:r>
      <w:r w:rsidR="006B64B0" w:rsidRPr="00C52D41">
        <w:rPr>
          <w:rFonts w:asciiTheme="minorHAnsi" w:hAnsiTheme="minorHAnsi" w:cstheme="minorHAnsi"/>
          <w:color w:val="auto"/>
          <w:szCs w:val="24"/>
        </w:rPr>
        <w:t xml:space="preserve">budoucího </w:t>
      </w:r>
      <w:r w:rsidR="005E50E2" w:rsidRPr="00C52D41">
        <w:rPr>
          <w:rFonts w:asciiTheme="minorHAnsi" w:hAnsiTheme="minorHAnsi" w:cstheme="minorHAnsi"/>
          <w:color w:val="auto"/>
          <w:szCs w:val="24"/>
        </w:rPr>
        <w:t>památník</w:t>
      </w:r>
      <w:r w:rsidR="00BF266A" w:rsidRPr="00C52D41">
        <w:rPr>
          <w:rFonts w:asciiTheme="minorHAnsi" w:hAnsiTheme="minorHAnsi" w:cstheme="minorHAnsi"/>
          <w:color w:val="auto"/>
          <w:szCs w:val="24"/>
        </w:rPr>
        <w:t>u</w:t>
      </w:r>
      <w:r w:rsidR="006B64B0" w:rsidRPr="00C52D41">
        <w:rPr>
          <w:rFonts w:asciiTheme="minorHAnsi" w:hAnsiTheme="minorHAnsi" w:cstheme="minorHAnsi"/>
          <w:color w:val="auto"/>
          <w:szCs w:val="24"/>
        </w:rPr>
        <w:t>, tedy včetně současné Kulturní památky Lety</w:t>
      </w:r>
      <w:r w:rsidR="002672E9" w:rsidRPr="00C52D41">
        <w:rPr>
          <w:rFonts w:asciiTheme="minorHAnsi" w:hAnsiTheme="minorHAnsi" w:cstheme="minorHAnsi"/>
          <w:color w:val="auto"/>
          <w:szCs w:val="24"/>
        </w:rPr>
        <w:t xml:space="preserve">. </w:t>
      </w:r>
    </w:p>
    <w:p w14:paraId="7D731F21" w14:textId="04B33AD2" w:rsidR="005E50E2" w:rsidRPr="00C52D41" w:rsidRDefault="002672E9" w:rsidP="00C3180F">
      <w:pPr>
        <w:pStyle w:val="Bezmezer"/>
        <w:spacing w:after="120"/>
        <w:jc w:val="both"/>
        <w:rPr>
          <w:rFonts w:asciiTheme="minorHAnsi" w:hAnsiTheme="minorHAnsi" w:cstheme="minorHAnsi"/>
          <w:color w:val="auto"/>
          <w:szCs w:val="24"/>
        </w:rPr>
      </w:pPr>
      <w:r w:rsidRPr="00C52D41">
        <w:rPr>
          <w:rFonts w:asciiTheme="minorHAnsi" w:hAnsiTheme="minorHAnsi" w:cstheme="minorHAnsi"/>
          <w:color w:val="auto"/>
          <w:szCs w:val="24"/>
        </w:rPr>
        <w:t xml:space="preserve">Nový památník </w:t>
      </w:r>
      <w:r w:rsidR="005E50E2" w:rsidRPr="00C52D41">
        <w:rPr>
          <w:rFonts w:asciiTheme="minorHAnsi" w:hAnsiTheme="minorHAnsi" w:cstheme="minorHAnsi"/>
          <w:color w:val="auto"/>
          <w:szCs w:val="24"/>
        </w:rPr>
        <w:t>a expozice by měly</w:t>
      </w:r>
      <w:r w:rsidRPr="00C52D41">
        <w:rPr>
          <w:rFonts w:asciiTheme="minorHAnsi" w:hAnsiTheme="minorHAnsi" w:cstheme="minorHAnsi"/>
          <w:color w:val="auto"/>
          <w:szCs w:val="24"/>
        </w:rPr>
        <w:t xml:space="preserve"> </w:t>
      </w:r>
      <w:r w:rsidR="007A3207" w:rsidRPr="00C52D41">
        <w:rPr>
          <w:rFonts w:asciiTheme="minorHAnsi" w:hAnsiTheme="minorHAnsi" w:cstheme="minorHAnsi"/>
          <w:color w:val="auto"/>
          <w:szCs w:val="24"/>
        </w:rPr>
        <w:t xml:space="preserve">uctít památku obětí holokaustu Romů a </w:t>
      </w:r>
      <w:proofErr w:type="spellStart"/>
      <w:r w:rsidR="007A3207" w:rsidRPr="00C52D41">
        <w:rPr>
          <w:rFonts w:asciiTheme="minorHAnsi" w:hAnsiTheme="minorHAnsi" w:cstheme="minorHAnsi"/>
          <w:color w:val="auto"/>
          <w:szCs w:val="24"/>
        </w:rPr>
        <w:t>Sintů</w:t>
      </w:r>
      <w:proofErr w:type="spellEnd"/>
      <w:r w:rsidR="007A3207" w:rsidRPr="00C52D41">
        <w:rPr>
          <w:rFonts w:asciiTheme="minorHAnsi" w:hAnsiTheme="minorHAnsi" w:cstheme="minorHAnsi"/>
          <w:color w:val="auto"/>
          <w:szCs w:val="24"/>
        </w:rPr>
        <w:t xml:space="preserve">, </w:t>
      </w:r>
      <w:r w:rsidR="00727420">
        <w:rPr>
          <w:rFonts w:asciiTheme="minorHAnsi" w:hAnsiTheme="minorHAnsi" w:cstheme="minorHAnsi"/>
          <w:color w:val="auto"/>
          <w:szCs w:val="24"/>
        </w:rPr>
        <w:t xml:space="preserve">připomínat, </w:t>
      </w:r>
      <w:r w:rsidR="007A3207" w:rsidRPr="00C52D41">
        <w:rPr>
          <w:rFonts w:asciiTheme="minorHAnsi" w:hAnsiTheme="minorHAnsi" w:cstheme="minorHAnsi"/>
          <w:color w:val="auto"/>
          <w:szCs w:val="24"/>
        </w:rPr>
        <w:t xml:space="preserve">informovat, vzdělávat a podnítit diskusi o minulosti, ale zároveň o současné společenské situaci a zabývat se </w:t>
      </w:r>
      <w:r w:rsidR="005E50E2" w:rsidRPr="00C52D41">
        <w:rPr>
          <w:rFonts w:asciiTheme="minorHAnsi" w:hAnsiTheme="minorHAnsi" w:cstheme="minorHAnsi"/>
          <w:color w:val="auto"/>
          <w:szCs w:val="24"/>
        </w:rPr>
        <w:t>i </w:t>
      </w:r>
      <w:r w:rsidR="007A3207" w:rsidRPr="00C52D41">
        <w:rPr>
          <w:rFonts w:asciiTheme="minorHAnsi" w:hAnsiTheme="minorHAnsi" w:cstheme="minorHAnsi"/>
          <w:color w:val="auto"/>
          <w:szCs w:val="24"/>
        </w:rPr>
        <w:t>tématy diskriminace menšin a lidských práv</w:t>
      </w:r>
      <w:r w:rsidRPr="00C52D41">
        <w:rPr>
          <w:rFonts w:asciiTheme="minorHAnsi" w:hAnsiTheme="minorHAnsi" w:cstheme="minorHAnsi"/>
          <w:color w:val="auto"/>
          <w:szCs w:val="24"/>
        </w:rPr>
        <w:t xml:space="preserve">. </w:t>
      </w:r>
      <w:r w:rsidR="00E05144" w:rsidRPr="00C52D41">
        <w:rPr>
          <w:rFonts w:asciiTheme="minorHAnsi" w:hAnsiTheme="minorHAnsi" w:cstheme="minorHAnsi"/>
          <w:color w:val="auto"/>
          <w:szCs w:val="24"/>
        </w:rPr>
        <w:t>Podrobné informace o soutěži a soutěžní podklady</w:t>
      </w:r>
      <w:r w:rsidRPr="00C52D41">
        <w:rPr>
          <w:rFonts w:asciiTheme="minorHAnsi" w:hAnsiTheme="minorHAnsi" w:cstheme="minorHAnsi"/>
          <w:color w:val="auto"/>
          <w:szCs w:val="24"/>
        </w:rPr>
        <w:t xml:space="preserve"> jsou přístupné na webových stránkách soutěže: </w:t>
      </w:r>
      <w:hyperlink r:id="rId6" w:history="1">
        <w:r w:rsidRPr="00C52D41">
          <w:rPr>
            <w:rStyle w:val="Hypertextovodkaz"/>
            <w:rFonts w:asciiTheme="minorHAnsi" w:hAnsiTheme="minorHAnsi" w:cstheme="minorHAnsi"/>
            <w:szCs w:val="24"/>
          </w:rPr>
          <w:t>www.novypamatniklety.cz</w:t>
        </w:r>
      </w:hyperlink>
      <w:r w:rsidRPr="00C52D41">
        <w:rPr>
          <w:rFonts w:asciiTheme="minorHAnsi" w:hAnsiTheme="minorHAnsi" w:cstheme="minorHAnsi"/>
          <w:color w:val="auto"/>
          <w:szCs w:val="24"/>
        </w:rPr>
        <w:t xml:space="preserve">. </w:t>
      </w:r>
    </w:p>
    <w:p w14:paraId="7EEAF603" w14:textId="77777777" w:rsidR="00C3180F" w:rsidRPr="00C52D41" w:rsidRDefault="00C3180F" w:rsidP="00C3180F">
      <w:pPr>
        <w:pStyle w:val="Bezmezer"/>
        <w:spacing w:after="120"/>
        <w:jc w:val="both"/>
        <w:rPr>
          <w:rFonts w:asciiTheme="minorHAnsi" w:hAnsiTheme="minorHAnsi" w:cstheme="minorHAnsi"/>
          <w:szCs w:val="24"/>
          <w:lang w:eastAsia="cs-CZ"/>
        </w:rPr>
      </w:pPr>
    </w:p>
    <w:p w14:paraId="07CD3D80" w14:textId="77777777" w:rsidR="00124A90" w:rsidRDefault="00C3180F" w:rsidP="00124A90">
      <w:pPr>
        <w:spacing w:after="120"/>
        <w:jc w:val="both"/>
        <w:rPr>
          <w:rFonts w:asciiTheme="minorHAnsi" w:hAnsiTheme="minorHAnsi" w:cstheme="minorHAnsi"/>
          <w:u w:val="single"/>
        </w:rPr>
      </w:pPr>
      <w:r w:rsidRPr="00C52D41">
        <w:rPr>
          <w:rFonts w:asciiTheme="minorHAnsi" w:hAnsiTheme="minorHAnsi" w:cstheme="minorHAnsi"/>
          <w:noProof/>
          <w:u w:val="single"/>
          <w:lang w:eastAsia="cs-CZ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CAEC8E" wp14:editId="78E1E9C9">
                <wp:simplePos x="0" y="0"/>
                <wp:positionH relativeFrom="column">
                  <wp:posOffset>13335</wp:posOffset>
                </wp:positionH>
                <wp:positionV relativeFrom="paragraph">
                  <wp:posOffset>97156</wp:posOffset>
                </wp:positionV>
                <wp:extent cx="6134100" cy="0"/>
                <wp:effectExtent l="0" t="0" r="19050" b="19050"/>
                <wp:wrapNone/>
                <wp:docPr id="2" name="Přímá spojnic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34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19A2BC6" id="Přímá spojnice 2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.05pt,7.65pt" to="484.05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" strokecolor="black [3213]" strokeweight=".5pt">
                <v:stroke joinstyle="miter"/>
              </v:line>
            </w:pict>
          </mc:Fallback>
        </mc:AlternateContent>
      </w:r>
    </w:p>
    <w:p w14:paraId="15F7291C" w14:textId="77777777" w:rsidR="00124A90" w:rsidRDefault="00124A90" w:rsidP="00124A90">
      <w:pPr>
        <w:spacing w:after="120"/>
        <w:jc w:val="both"/>
        <w:rPr>
          <w:rFonts w:asciiTheme="minorHAnsi" w:hAnsiTheme="minorHAnsi" w:cstheme="minorHAnsi"/>
          <w:b/>
        </w:rPr>
      </w:pPr>
    </w:p>
    <w:p w14:paraId="2AA03D4E" w14:textId="0CFE61B6" w:rsidR="00E05144" w:rsidRPr="00124A90" w:rsidRDefault="00E05144" w:rsidP="00124A90">
      <w:pPr>
        <w:spacing w:after="120"/>
        <w:jc w:val="both"/>
        <w:rPr>
          <w:rFonts w:asciiTheme="minorHAnsi" w:hAnsiTheme="minorHAnsi" w:cstheme="minorHAnsi"/>
          <w:u w:val="single"/>
        </w:rPr>
      </w:pPr>
      <w:r w:rsidRPr="00C52D41">
        <w:rPr>
          <w:rFonts w:asciiTheme="minorHAnsi" w:hAnsiTheme="minorHAnsi" w:cstheme="minorHAnsi"/>
          <w:b/>
        </w:rPr>
        <w:t>Kontakt pro média</w:t>
      </w:r>
    </w:p>
    <w:p w14:paraId="605C98CC" w14:textId="20697181" w:rsidR="00E05144" w:rsidRPr="00C52D41" w:rsidRDefault="00C52D41" w:rsidP="00E05144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C52D41">
        <w:rPr>
          <w:rFonts w:asciiTheme="minorHAnsi" w:hAnsiTheme="minorHAnsi" w:cstheme="minorHAnsi"/>
          <w:sz w:val="22"/>
          <w:szCs w:val="22"/>
        </w:rPr>
        <w:t>Alica Sigmund Heráková</w:t>
      </w:r>
      <w:r w:rsidR="00E05144" w:rsidRPr="00C52D41">
        <w:rPr>
          <w:rFonts w:asciiTheme="minorHAnsi" w:hAnsiTheme="minorHAnsi" w:cstheme="minorHAnsi"/>
          <w:sz w:val="22"/>
          <w:szCs w:val="22"/>
        </w:rPr>
        <w:t xml:space="preserve">, Muzeum </w:t>
      </w:r>
      <w:r w:rsidR="006B64B0" w:rsidRPr="00C52D41">
        <w:rPr>
          <w:rFonts w:asciiTheme="minorHAnsi" w:hAnsiTheme="minorHAnsi" w:cstheme="minorHAnsi"/>
          <w:sz w:val="22"/>
          <w:szCs w:val="22"/>
        </w:rPr>
        <w:t>r</w:t>
      </w:r>
      <w:r w:rsidRPr="00C52D41">
        <w:rPr>
          <w:rFonts w:asciiTheme="minorHAnsi" w:hAnsiTheme="minorHAnsi" w:cstheme="minorHAnsi"/>
          <w:sz w:val="22"/>
          <w:szCs w:val="22"/>
        </w:rPr>
        <w:t>omské k</w:t>
      </w:r>
      <w:r w:rsidR="00E05144" w:rsidRPr="00C52D41">
        <w:rPr>
          <w:rFonts w:asciiTheme="minorHAnsi" w:hAnsiTheme="minorHAnsi" w:cstheme="minorHAnsi"/>
          <w:sz w:val="22"/>
          <w:szCs w:val="22"/>
        </w:rPr>
        <w:t xml:space="preserve">ultury, mobil: 775 407 065, e-mail: </w:t>
      </w:r>
      <w:hyperlink r:id="rId7" w:history="1">
        <w:r w:rsidR="00E05144" w:rsidRPr="00C52D41">
          <w:rPr>
            <w:rStyle w:val="Hypertextovodkaz"/>
            <w:rFonts w:asciiTheme="minorHAnsi" w:hAnsiTheme="minorHAnsi" w:cstheme="minorHAnsi"/>
            <w:sz w:val="22"/>
            <w:szCs w:val="22"/>
          </w:rPr>
          <w:t>media@rommuz.cz</w:t>
        </w:r>
      </w:hyperlink>
    </w:p>
    <w:p w14:paraId="245F8F80" w14:textId="3F5AC6E7" w:rsidR="00B33C5E" w:rsidRPr="00C52D41" w:rsidRDefault="00E05144" w:rsidP="00C3180F">
      <w:pPr>
        <w:spacing w:after="120"/>
        <w:rPr>
          <w:rStyle w:val="Hypertextovodkaz"/>
          <w:rFonts w:asciiTheme="minorHAnsi" w:hAnsiTheme="minorHAnsi" w:cstheme="minorHAnsi"/>
          <w:sz w:val="22"/>
          <w:szCs w:val="22"/>
        </w:rPr>
      </w:pPr>
      <w:r w:rsidRPr="00C52D41">
        <w:rPr>
          <w:rFonts w:asciiTheme="minorHAnsi" w:hAnsiTheme="minorHAnsi" w:cstheme="minorHAnsi"/>
          <w:sz w:val="22"/>
          <w:szCs w:val="22"/>
        </w:rPr>
        <w:t xml:space="preserve">Karolína Koupalová, </w:t>
      </w:r>
      <w:proofErr w:type="spellStart"/>
      <w:r w:rsidRPr="00C52D41">
        <w:rPr>
          <w:rFonts w:asciiTheme="minorHAnsi" w:hAnsiTheme="minorHAnsi" w:cstheme="minorHAnsi"/>
          <w:sz w:val="22"/>
          <w:szCs w:val="22"/>
        </w:rPr>
        <w:t>ONplan</w:t>
      </w:r>
      <w:proofErr w:type="spellEnd"/>
      <w:r w:rsidRPr="00C52D41">
        <w:rPr>
          <w:rFonts w:asciiTheme="minorHAnsi" w:hAnsiTheme="minorHAnsi" w:cstheme="minorHAnsi"/>
          <w:sz w:val="22"/>
          <w:szCs w:val="22"/>
        </w:rPr>
        <w:t xml:space="preserve">, mobil: 724 702 738, e-mail: </w:t>
      </w:r>
      <w:hyperlink r:id="rId8" w:history="1">
        <w:r w:rsidRPr="00C52D41">
          <w:rPr>
            <w:rStyle w:val="Hypertextovodkaz"/>
            <w:rFonts w:asciiTheme="minorHAnsi" w:hAnsiTheme="minorHAnsi" w:cstheme="minorHAnsi"/>
            <w:sz w:val="22"/>
            <w:szCs w:val="22"/>
          </w:rPr>
          <w:t>koupalova@onplanlab.com</w:t>
        </w:r>
      </w:hyperlink>
    </w:p>
    <w:p w14:paraId="188D56D7" w14:textId="014932E0" w:rsidR="00B4674E" w:rsidRPr="00C52D41" w:rsidRDefault="00B4674E" w:rsidP="00C3180F">
      <w:pPr>
        <w:spacing w:after="120"/>
        <w:rPr>
          <w:rStyle w:val="Hypertextovodkaz"/>
          <w:rFonts w:asciiTheme="minorHAnsi" w:hAnsiTheme="minorHAnsi" w:cstheme="minorHAnsi"/>
          <w:sz w:val="22"/>
          <w:szCs w:val="22"/>
        </w:rPr>
      </w:pPr>
    </w:p>
    <w:p w14:paraId="0EBE0DDC" w14:textId="77777777" w:rsidR="00124A90" w:rsidRDefault="00124A90" w:rsidP="00273F9A">
      <w:pPr>
        <w:rPr>
          <w:rStyle w:val="Hypertextovodkaz"/>
          <w:rFonts w:asciiTheme="minorHAnsi" w:hAnsiTheme="minorHAnsi" w:cstheme="minorHAnsi"/>
          <w:sz w:val="22"/>
          <w:szCs w:val="22"/>
        </w:rPr>
      </w:pPr>
    </w:p>
    <w:p w14:paraId="5947FED1" w14:textId="77777777" w:rsidR="00124A90" w:rsidRDefault="00124A90" w:rsidP="00273F9A">
      <w:pPr>
        <w:rPr>
          <w:rStyle w:val="Hypertextovodkaz"/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p w14:paraId="4F196A88" w14:textId="77777777" w:rsidR="00124A90" w:rsidRDefault="00124A90" w:rsidP="00273F9A">
      <w:pPr>
        <w:rPr>
          <w:rStyle w:val="Hypertextovodkaz"/>
          <w:rFonts w:asciiTheme="minorHAnsi" w:hAnsiTheme="minorHAnsi" w:cstheme="minorHAnsi"/>
          <w:sz w:val="22"/>
          <w:szCs w:val="22"/>
        </w:rPr>
      </w:pPr>
    </w:p>
    <w:p w14:paraId="5B17F4ED" w14:textId="77777777" w:rsidR="00124A90" w:rsidRDefault="00124A90" w:rsidP="00273F9A">
      <w:pPr>
        <w:rPr>
          <w:rStyle w:val="Hypertextovodkaz"/>
          <w:rFonts w:asciiTheme="minorHAnsi" w:hAnsiTheme="minorHAnsi" w:cstheme="minorHAnsi"/>
          <w:sz w:val="22"/>
          <w:szCs w:val="22"/>
        </w:rPr>
      </w:pPr>
    </w:p>
    <w:p w14:paraId="6B99F950" w14:textId="77777777" w:rsidR="00124A90" w:rsidRDefault="00124A90" w:rsidP="00273F9A">
      <w:pPr>
        <w:rPr>
          <w:rStyle w:val="Hypertextovodkaz"/>
          <w:rFonts w:asciiTheme="minorHAnsi" w:hAnsiTheme="minorHAnsi" w:cstheme="minorHAnsi"/>
          <w:sz w:val="22"/>
          <w:szCs w:val="22"/>
        </w:rPr>
      </w:pPr>
    </w:p>
    <w:p w14:paraId="42222DE6" w14:textId="77777777" w:rsidR="00124A90" w:rsidRDefault="00124A90" w:rsidP="00273F9A">
      <w:pPr>
        <w:rPr>
          <w:rFonts w:asciiTheme="minorHAnsi" w:hAnsiTheme="minorHAnsi" w:cstheme="minorHAnsi"/>
        </w:rPr>
      </w:pPr>
    </w:p>
    <w:p w14:paraId="70317AC3" w14:textId="45F0CE2B" w:rsidR="00B4674E" w:rsidRPr="00C52D41" w:rsidRDefault="00B4674E" w:rsidP="00273F9A">
      <w:pPr>
        <w:rPr>
          <w:rFonts w:asciiTheme="minorHAnsi" w:hAnsiTheme="minorHAnsi" w:cstheme="minorHAnsi"/>
        </w:rPr>
      </w:pPr>
      <w:r w:rsidRPr="00C52D41">
        <w:rPr>
          <w:rFonts w:asciiTheme="minorHAnsi" w:hAnsiTheme="minorHAnsi" w:cstheme="minorHAnsi"/>
        </w:rPr>
        <w:t>Děkujeme Národní galerii</w:t>
      </w:r>
      <w:r w:rsidR="00273F9A" w:rsidRPr="00C52D41">
        <w:rPr>
          <w:rFonts w:asciiTheme="minorHAnsi" w:hAnsiTheme="minorHAnsi" w:cstheme="minorHAnsi"/>
        </w:rPr>
        <w:t xml:space="preserve"> </w:t>
      </w:r>
      <w:r w:rsidR="006B2526" w:rsidRPr="00C52D41">
        <w:rPr>
          <w:rFonts w:asciiTheme="minorHAnsi" w:hAnsiTheme="minorHAnsi" w:cstheme="minorHAnsi"/>
        </w:rPr>
        <w:t>Praha</w:t>
      </w:r>
      <w:r w:rsidRPr="00C52D41">
        <w:rPr>
          <w:rFonts w:asciiTheme="minorHAnsi" w:hAnsiTheme="minorHAnsi" w:cstheme="minorHAnsi"/>
        </w:rPr>
        <w:t xml:space="preserve"> jako partnerovi při zasedání poroty. </w:t>
      </w:r>
    </w:p>
    <w:p w14:paraId="1A41FA0F" w14:textId="7022D615" w:rsidR="00273F9A" w:rsidRPr="00C52D41" w:rsidRDefault="00273F9A" w:rsidP="00273F9A">
      <w:pPr>
        <w:rPr>
          <w:rFonts w:asciiTheme="minorHAnsi" w:hAnsiTheme="minorHAnsi" w:cstheme="minorHAnsi"/>
        </w:rPr>
      </w:pPr>
    </w:p>
    <w:p w14:paraId="037BCC28" w14:textId="222D08FC" w:rsidR="00273F9A" w:rsidRPr="00C52D41" w:rsidRDefault="008F6875" w:rsidP="00273F9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pict w14:anchorId="03067A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5.25pt;height:75pt">
            <v:imagedata r:id="rId9" o:title="NGP_BC7"/>
          </v:shape>
        </w:pict>
      </w:r>
    </w:p>
    <w:sectPr w:rsidR="00273F9A" w:rsidRPr="00C52D41" w:rsidSect="00B33C5E">
      <w:headerReference w:type="default" r:id="rId10"/>
      <w:pgSz w:w="11906" w:h="16838"/>
      <w:pgMar w:top="2127" w:right="1134" w:bottom="1134" w:left="1134" w:header="0" w:footer="0" w:gutter="0"/>
      <w:cols w:space="708"/>
      <w:formProt w:val="0"/>
      <w:docGrid w:linePitch="24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78927D" w14:textId="77777777" w:rsidR="001B54FC" w:rsidRDefault="001B54FC">
      <w:pPr>
        <w:rPr>
          <w:rFonts w:hint="eastAsia"/>
        </w:rPr>
      </w:pPr>
      <w:r>
        <w:separator/>
      </w:r>
    </w:p>
  </w:endnote>
  <w:endnote w:type="continuationSeparator" w:id="0">
    <w:p w14:paraId="6F2EB076" w14:textId="77777777" w:rsidR="001B54FC" w:rsidRDefault="001B54F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932775" w14:textId="77777777" w:rsidR="001B54FC" w:rsidRDefault="001B54FC">
      <w:pPr>
        <w:rPr>
          <w:rFonts w:hint="eastAsia"/>
        </w:rPr>
      </w:pPr>
      <w:r>
        <w:separator/>
      </w:r>
    </w:p>
  </w:footnote>
  <w:footnote w:type="continuationSeparator" w:id="0">
    <w:p w14:paraId="0ED12B03" w14:textId="77777777" w:rsidR="001B54FC" w:rsidRDefault="001B54FC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D2BAEF" w14:textId="5AE6F25C" w:rsidR="00B33C5E" w:rsidRDefault="00E05144">
    <w:pPr>
      <w:pStyle w:val="Zhlav"/>
    </w:pPr>
    <w:r>
      <w:rPr>
        <w:noProof/>
        <w:lang w:eastAsia="cs-CZ"/>
      </w:rPr>
      <w:drawing>
        <wp:anchor distT="0" distB="0" distL="114300" distR="114300" simplePos="0" relativeHeight="251659264" behindDoc="0" locked="0" layoutInCell="1" allowOverlap="1" wp14:anchorId="7F5D6EAD" wp14:editId="1E0421B0">
          <wp:simplePos x="0" y="0"/>
          <wp:positionH relativeFrom="column">
            <wp:posOffset>4725015</wp:posOffset>
          </wp:positionH>
          <wp:positionV relativeFrom="paragraph">
            <wp:posOffset>421005</wp:posOffset>
          </wp:positionV>
          <wp:extent cx="1034906" cy="831399"/>
          <wp:effectExtent l="0" t="0" r="0" b="0"/>
          <wp:wrapNone/>
          <wp:docPr id="16" name="Obrázek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45615" cy="8400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F2A3D">
      <w:rPr>
        <w:noProof/>
        <w:lang w:eastAsia="cs-CZ"/>
      </w:rPr>
      <w:drawing>
        <wp:anchor distT="0" distB="0" distL="114300" distR="114300" simplePos="0" relativeHeight="251660288" behindDoc="0" locked="0" layoutInCell="1" allowOverlap="1" wp14:anchorId="649D480E" wp14:editId="7AC21AF5">
          <wp:simplePos x="0" y="0"/>
          <wp:positionH relativeFrom="column">
            <wp:posOffset>103034</wp:posOffset>
          </wp:positionH>
          <wp:positionV relativeFrom="paragraph">
            <wp:posOffset>569035</wp:posOffset>
          </wp:positionV>
          <wp:extent cx="1574796" cy="554994"/>
          <wp:effectExtent l="0" t="0" r="635" b="3810"/>
          <wp:wrapSquare wrapText="bothSides"/>
          <wp:docPr id="6" name="Picture 4" descr="OP_H_CLAIM.png">
            <a:extLst xmlns:a="http://schemas.openxmlformats.org/drawingml/2006/main">
              <a:ext uri="{FF2B5EF4-FFF2-40B4-BE49-F238E27FC236}">
                <a16:creationId xmlns:a16="http://schemas.microsoft.com/office/drawing/2014/main" id="{103F4F45-A2B8-AA47-BE04-5BE31FAFBCA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4" descr="OP_H_CLAIM.png">
                    <a:extLst>
                      <a:ext uri="{FF2B5EF4-FFF2-40B4-BE49-F238E27FC236}">
                        <a16:creationId xmlns:a16="http://schemas.microsoft.com/office/drawing/2014/main" id="{103F4F45-A2B8-AA47-BE04-5BE31FAFBCA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4796" cy="5549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80F"/>
    <w:rsid w:val="000108CE"/>
    <w:rsid w:val="00011151"/>
    <w:rsid w:val="000A1DE4"/>
    <w:rsid w:val="001125AD"/>
    <w:rsid w:val="00124A90"/>
    <w:rsid w:val="001548C4"/>
    <w:rsid w:val="001B54FC"/>
    <w:rsid w:val="002672E9"/>
    <w:rsid w:val="00273F9A"/>
    <w:rsid w:val="0029230C"/>
    <w:rsid w:val="002C5E13"/>
    <w:rsid w:val="003763D2"/>
    <w:rsid w:val="004744BD"/>
    <w:rsid w:val="004F534B"/>
    <w:rsid w:val="00524E18"/>
    <w:rsid w:val="005254F1"/>
    <w:rsid w:val="00561036"/>
    <w:rsid w:val="005D79A6"/>
    <w:rsid w:val="005E50E2"/>
    <w:rsid w:val="006749F9"/>
    <w:rsid w:val="006B2526"/>
    <w:rsid w:val="006B64B0"/>
    <w:rsid w:val="007139EF"/>
    <w:rsid w:val="00716C13"/>
    <w:rsid w:val="00727420"/>
    <w:rsid w:val="007A3207"/>
    <w:rsid w:val="008B45A6"/>
    <w:rsid w:val="008D096F"/>
    <w:rsid w:val="008D7D22"/>
    <w:rsid w:val="008E0B17"/>
    <w:rsid w:val="008F6875"/>
    <w:rsid w:val="0097561F"/>
    <w:rsid w:val="00B06539"/>
    <w:rsid w:val="00B33C5E"/>
    <w:rsid w:val="00B4674E"/>
    <w:rsid w:val="00B87173"/>
    <w:rsid w:val="00BF266A"/>
    <w:rsid w:val="00C3180F"/>
    <w:rsid w:val="00C52D41"/>
    <w:rsid w:val="00C85587"/>
    <w:rsid w:val="00CB7189"/>
    <w:rsid w:val="00CE13F0"/>
    <w:rsid w:val="00D96CD6"/>
    <w:rsid w:val="00D970D2"/>
    <w:rsid w:val="00E05144"/>
    <w:rsid w:val="00E324C3"/>
    <w:rsid w:val="00EE7210"/>
    <w:rsid w:val="00EF2BD5"/>
    <w:rsid w:val="00F95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E290817"/>
  <w15:chartTrackingRefBased/>
  <w15:docId w15:val="{5FE0964A-62A5-48F9-8175-376EFB229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C3180F"/>
    <w:pPr>
      <w:widowControl w:val="0"/>
    </w:pPr>
    <w:rPr>
      <w:rFonts w:ascii="Liberation Serif" w:eastAsia="SimSun" w:hAnsi="Liberation Serif" w:cs="Arial"/>
      <w:color w:val="00000A"/>
      <w:lang w:eastAsia="zh-CN" w:bidi="hi-I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ZhlavChar">
    <w:name w:val="Záhlaví Char"/>
    <w:basedOn w:val="Standardnpsmoodstavce"/>
    <w:link w:val="Zhlav"/>
    <w:uiPriority w:val="99"/>
    <w:qFormat/>
    <w:rsid w:val="00C3180F"/>
    <w:rPr>
      <w:rFonts w:cs="Mangal"/>
      <w:color w:val="00000A"/>
      <w:szCs w:val="21"/>
    </w:rPr>
  </w:style>
  <w:style w:type="paragraph" w:styleId="Zhlav">
    <w:name w:val="header"/>
    <w:basedOn w:val="Normln"/>
    <w:link w:val="ZhlavChar"/>
    <w:uiPriority w:val="99"/>
    <w:unhideWhenUsed/>
    <w:rsid w:val="00C3180F"/>
    <w:pPr>
      <w:tabs>
        <w:tab w:val="center" w:pos="4536"/>
        <w:tab w:val="right" w:pos="9072"/>
      </w:tabs>
    </w:pPr>
    <w:rPr>
      <w:rFonts w:asciiTheme="minorHAnsi" w:eastAsiaTheme="minorHAnsi" w:hAnsiTheme="minorHAnsi" w:cs="Mangal"/>
      <w:szCs w:val="21"/>
      <w:lang w:eastAsia="en-US" w:bidi="ar-SA"/>
    </w:rPr>
  </w:style>
  <w:style w:type="character" w:customStyle="1" w:styleId="HeaderChar1">
    <w:name w:val="Header Char1"/>
    <w:basedOn w:val="Standardnpsmoodstavce"/>
    <w:uiPriority w:val="99"/>
    <w:semiHidden/>
    <w:rsid w:val="00C3180F"/>
    <w:rPr>
      <w:rFonts w:ascii="Liberation Serif" w:eastAsia="SimSun" w:hAnsi="Liberation Serif" w:cs="Mangal"/>
      <w:color w:val="00000A"/>
      <w:szCs w:val="21"/>
      <w:lang w:eastAsia="zh-CN" w:bidi="hi-IN"/>
    </w:rPr>
  </w:style>
  <w:style w:type="character" w:styleId="Hypertextovodkaz">
    <w:name w:val="Hyperlink"/>
    <w:basedOn w:val="Standardnpsmoodstavce"/>
    <w:uiPriority w:val="99"/>
    <w:unhideWhenUsed/>
    <w:rsid w:val="00C3180F"/>
    <w:rPr>
      <w:color w:val="0563C1" w:themeColor="hyperlink"/>
      <w:u w:val="single"/>
    </w:rPr>
  </w:style>
  <w:style w:type="paragraph" w:styleId="Bezmezer">
    <w:name w:val="No Spacing"/>
    <w:uiPriority w:val="1"/>
    <w:qFormat/>
    <w:rsid w:val="00C3180F"/>
    <w:pPr>
      <w:widowControl w:val="0"/>
    </w:pPr>
    <w:rPr>
      <w:rFonts w:ascii="Liberation Serif" w:eastAsia="SimSun" w:hAnsi="Liberation Serif" w:cs="Mangal"/>
      <w:color w:val="00000A"/>
      <w:szCs w:val="21"/>
      <w:lang w:eastAsia="zh-CN" w:bidi="hi-IN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2672E9"/>
    <w:rPr>
      <w:color w:val="605E5C"/>
      <w:shd w:val="clear" w:color="auto" w:fill="E1DFDD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9230C"/>
    <w:rPr>
      <w:rFonts w:ascii="Times New Roman" w:hAnsi="Times New Roman" w:cs="Mangal"/>
      <w:sz w:val="18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9230C"/>
    <w:rPr>
      <w:rFonts w:ascii="Times New Roman" w:eastAsia="SimSun" w:hAnsi="Times New Roman" w:cs="Mangal"/>
      <w:color w:val="00000A"/>
      <w:sz w:val="18"/>
      <w:szCs w:val="16"/>
      <w:lang w:eastAsia="zh-CN" w:bidi="hi-IN"/>
    </w:rPr>
  </w:style>
  <w:style w:type="paragraph" w:styleId="Zpat">
    <w:name w:val="footer"/>
    <w:basedOn w:val="Normln"/>
    <w:link w:val="ZpatChar"/>
    <w:uiPriority w:val="99"/>
    <w:unhideWhenUsed/>
    <w:rsid w:val="00E05144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ZpatChar">
    <w:name w:val="Zápatí Char"/>
    <w:basedOn w:val="Standardnpsmoodstavce"/>
    <w:link w:val="Zpat"/>
    <w:uiPriority w:val="99"/>
    <w:rsid w:val="00E05144"/>
    <w:rPr>
      <w:rFonts w:ascii="Liberation Serif" w:eastAsia="SimSun" w:hAnsi="Liberation Serif" w:cs="Mangal"/>
      <w:color w:val="00000A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27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6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upalova@onplanlab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edia@rommuz.cz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ovypamatniklety.cz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316</Words>
  <Characters>1865</Characters>
  <Application>Microsoft Office Word</Application>
  <DocSecurity>0</DocSecurity>
  <Lines>15</Lines>
  <Paragraphs>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Horáková Lucie</dc:creator>
  <cp:keywords/>
  <dc:description/>
  <cp:lastModifiedBy>Horáková Lucie</cp:lastModifiedBy>
  <cp:revision>1</cp:revision>
  <cp:lastPrinted>2020-01-24T09:48:00Z</cp:lastPrinted>
  <dcterms:created xsi:type="dcterms:W3CDTF">2020-05-14T10:30:00Z</dcterms:created>
  <dcterms:modified xsi:type="dcterms:W3CDTF">2020-05-14T13:54:00Z</dcterms:modified>
</cp:coreProperties>
</file>