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677A5" w14:textId="77777777" w:rsidR="00A473DF" w:rsidRDefault="00A473DF" w:rsidP="00A473DF">
      <w:pPr>
        <w:rPr>
          <w:sz w:val="22"/>
          <w:szCs w:val="22"/>
        </w:rPr>
      </w:pPr>
    </w:p>
    <w:p w14:paraId="2E50A23E" w14:textId="4F85605E" w:rsidR="00EA5655" w:rsidRDefault="006A7B35" w:rsidP="008E2302">
      <w:pPr>
        <w:spacing w:line="276" w:lineRule="auto"/>
        <w:jc w:val="both"/>
        <w:rPr>
          <w:rFonts w:ascii="Trivia Sans Regular" w:hAnsi="Trivia Sans Regular" w:cs="Arial"/>
          <w:b/>
          <w:sz w:val="32"/>
        </w:rPr>
      </w:pPr>
      <w:r w:rsidRPr="008E2302">
        <w:rPr>
          <w:rFonts w:ascii="Trivia Sans Regular" w:hAnsi="Trivia Sans Regular" w:cs="Arial"/>
          <w:b/>
          <w:sz w:val="32"/>
        </w:rPr>
        <w:t xml:space="preserve">TZ: </w:t>
      </w:r>
      <w:r w:rsidR="00570EFE">
        <w:rPr>
          <w:rFonts w:ascii="Trivia Sans Regular" w:hAnsi="Trivia Sans Regular" w:cs="Arial"/>
          <w:b/>
          <w:sz w:val="32"/>
        </w:rPr>
        <w:t xml:space="preserve">Výběr dodavatele na </w:t>
      </w:r>
      <w:r w:rsidR="00C4642A">
        <w:rPr>
          <w:rFonts w:ascii="Trivia Sans Regular" w:hAnsi="Trivia Sans Regular" w:cs="Arial"/>
          <w:b/>
          <w:sz w:val="32"/>
        </w:rPr>
        <w:t>vnitřní a venkovní expozici</w:t>
      </w:r>
      <w:r w:rsidR="00570EFE">
        <w:rPr>
          <w:rFonts w:ascii="Trivia Sans Regular" w:hAnsi="Trivia Sans Regular" w:cs="Arial"/>
          <w:b/>
          <w:sz w:val="32"/>
        </w:rPr>
        <w:t xml:space="preserve"> Letů </w:t>
      </w:r>
      <w:r w:rsidR="00C4642A">
        <w:rPr>
          <w:rFonts w:ascii="Trivia Sans Regular" w:hAnsi="Trivia Sans Regular" w:cs="Arial"/>
          <w:b/>
          <w:sz w:val="32"/>
        </w:rPr>
        <w:t>u</w:t>
      </w:r>
      <w:r w:rsidR="00570EFE">
        <w:rPr>
          <w:rFonts w:ascii="Trivia Sans Regular" w:hAnsi="Trivia Sans Regular" w:cs="Arial"/>
          <w:b/>
          <w:sz w:val="32"/>
        </w:rPr>
        <w:t> Písku. Památníku holokaustu Romů a Sintů v</w:t>
      </w:r>
      <w:r w:rsidR="00833CF9">
        <w:rPr>
          <w:rFonts w:ascii="Trivia Sans Regular" w:hAnsi="Trivia Sans Regular" w:cs="Arial"/>
          <w:b/>
          <w:sz w:val="32"/>
        </w:rPr>
        <w:t> </w:t>
      </w:r>
      <w:r w:rsidR="00570EFE">
        <w:rPr>
          <w:rFonts w:ascii="Trivia Sans Regular" w:hAnsi="Trivia Sans Regular" w:cs="Arial"/>
          <w:b/>
          <w:sz w:val="32"/>
        </w:rPr>
        <w:t>Čechách</w:t>
      </w:r>
    </w:p>
    <w:p w14:paraId="4A7445D1" w14:textId="77777777" w:rsidR="00833CF9" w:rsidRPr="008E2302" w:rsidRDefault="00833CF9" w:rsidP="008E2302">
      <w:pPr>
        <w:spacing w:line="276" w:lineRule="auto"/>
        <w:jc w:val="both"/>
        <w:rPr>
          <w:rFonts w:ascii="Trivia Sans Regular" w:hAnsi="Trivia Sans Regular" w:cs="Arial"/>
          <w:b/>
          <w:sz w:val="32"/>
        </w:rPr>
      </w:pPr>
    </w:p>
    <w:p w14:paraId="79D4F0D7" w14:textId="128BE67C" w:rsidR="006E74B2" w:rsidRDefault="006E74B2" w:rsidP="008E2302">
      <w:pPr>
        <w:spacing w:line="276" w:lineRule="auto"/>
        <w:jc w:val="both"/>
        <w:rPr>
          <w:rFonts w:ascii="Trivia Sans Regular" w:hAnsi="Trivia Sans Regular" w:cs="Arial"/>
          <w:b/>
          <w:bCs/>
        </w:rPr>
      </w:pPr>
      <w:r>
        <w:rPr>
          <w:rFonts w:ascii="Trivia Sans Regular" w:hAnsi="Trivia Sans Regular" w:cs="Arial"/>
          <w:b/>
          <w:bCs/>
        </w:rPr>
        <w:t>Muzeum romské kultury navazuje na demoliční a stavební práce v areálu velkokapacitního vepřína, stávajícího v místě tzv. cikánského tábora v Letech u Písku. Pro nově vznikající pietní místo vybralo dodavatele nové expozice.</w:t>
      </w:r>
    </w:p>
    <w:p w14:paraId="341A1A2A" w14:textId="686A98F8" w:rsidR="00C4642A" w:rsidRDefault="00C4642A" w:rsidP="008E2302">
      <w:pPr>
        <w:spacing w:line="276" w:lineRule="auto"/>
        <w:jc w:val="both"/>
        <w:rPr>
          <w:rFonts w:ascii="Trivia Sans Regular" w:hAnsi="Trivia Sans Regular" w:cs="Arial"/>
          <w:b/>
          <w:bCs/>
        </w:rPr>
      </w:pPr>
    </w:p>
    <w:p w14:paraId="5C7B4885" w14:textId="66DD2C0A" w:rsidR="00C4642A" w:rsidRDefault="00C4642A" w:rsidP="00C4642A">
      <w:pPr>
        <w:spacing w:line="276" w:lineRule="auto"/>
        <w:jc w:val="both"/>
        <w:rPr>
          <w:rFonts w:ascii="Trivia Sans Regular" w:hAnsi="Trivia Sans Regular" w:cs="Arial"/>
        </w:rPr>
      </w:pPr>
      <w:r w:rsidRPr="00C4642A">
        <w:rPr>
          <w:rFonts w:ascii="Trivia Sans Regular" w:hAnsi="Trivia Sans Regular" w:cs="Arial"/>
        </w:rPr>
        <w:t xml:space="preserve">Veřejná zakázka na realizaci nové expozice v Letech u Písku. Památníku holokaustu Romů a Sintů v Čechách byla vyhlášena 12. 12. 2022. </w:t>
      </w:r>
      <w:r w:rsidR="006E74B2">
        <w:rPr>
          <w:rFonts w:ascii="Trivia Sans Regular" w:hAnsi="Trivia Sans Regular" w:cs="Arial"/>
        </w:rPr>
        <w:t xml:space="preserve">Jedná se o </w:t>
      </w:r>
      <w:r w:rsidRPr="00C4642A">
        <w:rPr>
          <w:rFonts w:ascii="Trivia Sans Regular" w:hAnsi="Trivia Sans Regular" w:cs="Arial"/>
        </w:rPr>
        <w:t>poslední nadlimitní zakázk</w:t>
      </w:r>
      <w:r w:rsidR="006E74B2">
        <w:rPr>
          <w:rFonts w:ascii="Trivia Sans Regular" w:hAnsi="Trivia Sans Regular" w:cs="Arial"/>
        </w:rPr>
        <w:t>u</w:t>
      </w:r>
      <w:r w:rsidRPr="00C4642A">
        <w:rPr>
          <w:rFonts w:ascii="Trivia Sans Regular" w:hAnsi="Trivia Sans Regular" w:cs="Arial"/>
        </w:rPr>
        <w:t>, která je nezbytně nutná k úspěšnému vybudování nového památníku</w:t>
      </w:r>
      <w:r w:rsidR="006E74B2">
        <w:rPr>
          <w:rFonts w:ascii="Trivia Sans Regular" w:hAnsi="Trivia Sans Regular" w:cs="Arial"/>
        </w:rPr>
        <w:t>.</w:t>
      </w:r>
      <w:r w:rsidR="00180531">
        <w:rPr>
          <w:rFonts w:ascii="Trivia Sans Regular" w:hAnsi="Trivia Sans Regular" w:cs="Arial"/>
        </w:rPr>
        <w:t xml:space="preserve"> </w:t>
      </w:r>
      <w:r w:rsidRPr="00C4642A">
        <w:rPr>
          <w:rFonts w:ascii="Trivia Sans Regular" w:hAnsi="Trivia Sans Regular" w:cs="Arial"/>
        </w:rPr>
        <w:t>Lhůta pro podání nabídek byla do 2</w:t>
      </w:r>
      <w:r w:rsidR="002D1D2D">
        <w:rPr>
          <w:rFonts w:ascii="Trivia Sans Regular" w:hAnsi="Trivia Sans Regular" w:cs="Arial"/>
        </w:rPr>
        <w:t>5</w:t>
      </w:r>
      <w:r w:rsidRPr="00C4642A">
        <w:rPr>
          <w:rFonts w:ascii="Trivia Sans Regular" w:hAnsi="Trivia Sans Regular" w:cs="Arial"/>
        </w:rPr>
        <w:t>. 01. 2023.</w:t>
      </w:r>
    </w:p>
    <w:p w14:paraId="7288DAEA" w14:textId="074339EC" w:rsidR="00C4642A" w:rsidRDefault="00C4642A" w:rsidP="00C4642A">
      <w:pPr>
        <w:spacing w:line="276" w:lineRule="auto"/>
        <w:jc w:val="both"/>
        <w:rPr>
          <w:rFonts w:ascii="Trivia Sans Regular" w:hAnsi="Trivia Sans Regular" w:cs="Arial"/>
        </w:rPr>
      </w:pPr>
    </w:p>
    <w:p w14:paraId="2C84CEC0" w14:textId="319F923C" w:rsidR="00C4642A" w:rsidRDefault="006E74B2" w:rsidP="00C4642A">
      <w:pPr>
        <w:jc w:val="both"/>
        <w:rPr>
          <w:rFonts w:ascii="Trivia Sans Regular" w:hAnsi="Trivia Sans Regular" w:cs="Arial"/>
        </w:rPr>
      </w:pPr>
      <w:r>
        <w:rPr>
          <w:rFonts w:ascii="Trivia Sans Regular" w:hAnsi="Trivia Sans Regular" w:cs="Arial"/>
        </w:rPr>
        <w:t xml:space="preserve">Po přijetí nabídek proběhlo jejich posouzení hodnotící komisí jak po stránce formální, tak po stránce obsahové. </w:t>
      </w:r>
      <w:r w:rsidR="00C4642A">
        <w:rPr>
          <w:rFonts w:ascii="Trivia Sans Regular" w:hAnsi="Trivia Sans Regular" w:cs="Arial"/>
        </w:rPr>
        <w:t xml:space="preserve">Oznámení o výběru dodavatele bylo odesláno vítězi </w:t>
      </w:r>
      <w:proofErr w:type="gramStart"/>
      <w:r w:rsidR="00C4642A">
        <w:rPr>
          <w:rFonts w:ascii="Trivia Sans Regular" w:hAnsi="Trivia Sans Regular" w:cs="Arial"/>
        </w:rPr>
        <w:t xml:space="preserve">dne </w:t>
      </w:r>
      <w:r w:rsidR="00007D7E">
        <w:rPr>
          <w:rFonts w:ascii="Trivia Sans Regular" w:hAnsi="Trivia Sans Regular" w:cs="Arial"/>
        </w:rPr>
        <w:t xml:space="preserve"> </w:t>
      </w:r>
      <w:r w:rsidR="00673473">
        <w:rPr>
          <w:rFonts w:ascii="Trivia Sans Regular" w:hAnsi="Trivia Sans Regular" w:cs="Arial"/>
        </w:rPr>
        <w:t>2</w:t>
      </w:r>
      <w:r w:rsidR="00E4685D">
        <w:rPr>
          <w:rFonts w:ascii="Trivia Sans Regular" w:hAnsi="Trivia Sans Regular" w:cs="Arial"/>
        </w:rPr>
        <w:t>4</w:t>
      </w:r>
      <w:r w:rsidR="00C4642A">
        <w:rPr>
          <w:rFonts w:ascii="Trivia Sans Regular" w:hAnsi="Trivia Sans Regular" w:cs="Arial"/>
        </w:rPr>
        <w:t>.</w:t>
      </w:r>
      <w:proofErr w:type="gramEnd"/>
      <w:r w:rsidR="00C4642A">
        <w:rPr>
          <w:rFonts w:ascii="Trivia Sans Regular" w:hAnsi="Trivia Sans Regular" w:cs="Arial"/>
        </w:rPr>
        <w:t xml:space="preserve"> </w:t>
      </w:r>
      <w:r w:rsidR="00E4685D">
        <w:rPr>
          <w:rFonts w:ascii="Trivia Sans Regular" w:hAnsi="Trivia Sans Regular" w:cs="Arial"/>
        </w:rPr>
        <w:t>2</w:t>
      </w:r>
      <w:r w:rsidR="00C4642A">
        <w:rPr>
          <w:rFonts w:ascii="Trivia Sans Regular" w:hAnsi="Trivia Sans Regular" w:cs="Arial"/>
        </w:rPr>
        <w:t>. 2023</w:t>
      </w:r>
      <w:r>
        <w:rPr>
          <w:rFonts w:ascii="Trivia Sans Regular" w:hAnsi="Trivia Sans Regular" w:cs="Arial"/>
        </w:rPr>
        <w:t>,</w:t>
      </w:r>
      <w:r w:rsidR="00180531">
        <w:rPr>
          <w:rFonts w:ascii="Trivia Sans Regular" w:hAnsi="Trivia Sans Regular" w:cs="Arial"/>
        </w:rPr>
        <w:t xml:space="preserve"> </w:t>
      </w:r>
      <w:r>
        <w:rPr>
          <w:rFonts w:ascii="Trivia Sans Regular" w:hAnsi="Trivia Sans Regular" w:cs="Arial"/>
        </w:rPr>
        <w:t>a v</w:t>
      </w:r>
      <w:r w:rsidR="00C4642A">
        <w:rPr>
          <w:rFonts w:ascii="Trivia Sans Regular" w:hAnsi="Trivia Sans Regular" w:cs="Arial"/>
        </w:rPr>
        <w:t xml:space="preserve">zhledem k tomu, že během </w:t>
      </w:r>
      <w:r w:rsidR="004E37F5">
        <w:rPr>
          <w:rFonts w:ascii="Trivia Sans Regular" w:hAnsi="Trivia Sans Regular" w:cs="Arial"/>
        </w:rPr>
        <w:t>15denní zákonné lhůty nepřišl</w:t>
      </w:r>
      <w:r>
        <w:rPr>
          <w:rFonts w:ascii="Trivia Sans Regular" w:hAnsi="Trivia Sans Regular" w:cs="Arial"/>
        </w:rPr>
        <w:t>y</w:t>
      </w:r>
      <w:r w:rsidR="004E37F5">
        <w:rPr>
          <w:rFonts w:ascii="Trivia Sans Regular" w:hAnsi="Trivia Sans Regular" w:cs="Arial"/>
        </w:rPr>
        <w:t xml:space="preserve"> žádné připomínky,</w:t>
      </w:r>
      <w:r>
        <w:rPr>
          <w:rFonts w:ascii="Trivia Sans Regular" w:hAnsi="Trivia Sans Regular" w:cs="Arial"/>
        </w:rPr>
        <w:t xml:space="preserve"> byla uzavřena smlouva se zhotovitelem expozice. </w:t>
      </w:r>
      <w:r w:rsidR="004E37F5">
        <w:rPr>
          <w:rFonts w:ascii="Trivia Sans Regular" w:hAnsi="Trivia Sans Regular" w:cs="Arial"/>
        </w:rPr>
        <w:t xml:space="preserve">Veřejnou zakázku vyhrála společnost </w:t>
      </w:r>
      <w:r w:rsidR="00673473" w:rsidRPr="00180531">
        <w:rPr>
          <w:rFonts w:ascii="Trivia Sans Regular" w:hAnsi="Trivia Sans Regular" w:cs="Arial"/>
          <w:b/>
          <w:bCs/>
        </w:rPr>
        <w:t xml:space="preserve">Muzea </w:t>
      </w:r>
      <w:r w:rsidR="00C16EEB">
        <w:rPr>
          <w:rFonts w:ascii="Trivia Sans Regular" w:hAnsi="Trivia Sans Regular" w:cs="Arial"/>
          <w:b/>
          <w:bCs/>
        </w:rPr>
        <w:t>S</w:t>
      </w:r>
      <w:r w:rsidR="00673473" w:rsidRPr="00180531">
        <w:rPr>
          <w:rFonts w:ascii="Trivia Sans Regular" w:hAnsi="Trivia Sans Regular" w:cs="Arial"/>
          <w:b/>
          <w:bCs/>
        </w:rPr>
        <w:t>ervis</w:t>
      </w:r>
      <w:r w:rsidR="00C16EEB">
        <w:rPr>
          <w:rFonts w:ascii="Trivia Sans Regular" w:hAnsi="Trivia Sans Regular" w:cs="Arial"/>
          <w:b/>
          <w:bCs/>
        </w:rPr>
        <w:t>,</w:t>
      </w:r>
      <w:r w:rsidR="00673473" w:rsidRPr="00180531">
        <w:rPr>
          <w:rFonts w:ascii="Trivia Sans Regular" w:hAnsi="Trivia Sans Regular" w:cs="Arial"/>
          <w:b/>
          <w:bCs/>
        </w:rPr>
        <w:t xml:space="preserve"> spol. s</w:t>
      </w:r>
      <w:r w:rsidR="00C16EEB">
        <w:rPr>
          <w:rFonts w:ascii="Trivia Sans Regular" w:hAnsi="Trivia Sans Regular" w:cs="Arial"/>
          <w:b/>
          <w:bCs/>
        </w:rPr>
        <w:t xml:space="preserve"> </w:t>
      </w:r>
      <w:r w:rsidR="00673473" w:rsidRPr="00180531">
        <w:rPr>
          <w:rFonts w:ascii="Trivia Sans Regular" w:hAnsi="Trivia Sans Regular" w:cs="Arial"/>
          <w:b/>
          <w:bCs/>
        </w:rPr>
        <w:t>r.o.</w:t>
      </w:r>
      <w:r w:rsidR="00A54345">
        <w:rPr>
          <w:rFonts w:ascii="Trivia Sans Regular" w:hAnsi="Trivia Sans Regular" w:cs="Arial"/>
        </w:rPr>
        <w:t xml:space="preserve"> Cena zhotovení venkovní i vnitřní expozice památníku je </w:t>
      </w:r>
      <w:r w:rsidR="00410E35" w:rsidRPr="00410E35">
        <w:rPr>
          <w:rFonts w:ascii="Trivia Sans Regular" w:hAnsi="Trivia Sans Regular" w:cs="Arial"/>
        </w:rPr>
        <w:t>10</w:t>
      </w:r>
      <w:r w:rsidR="00410E35">
        <w:rPr>
          <w:rFonts w:ascii="Trivia Sans Regular" w:hAnsi="Trivia Sans Regular" w:cs="Arial"/>
        </w:rPr>
        <w:t> </w:t>
      </w:r>
      <w:r w:rsidR="00410E35" w:rsidRPr="00410E35">
        <w:rPr>
          <w:rFonts w:ascii="Trivia Sans Regular" w:hAnsi="Trivia Sans Regular" w:cs="Arial"/>
        </w:rPr>
        <w:t>523</w:t>
      </w:r>
      <w:r w:rsidR="00410E35">
        <w:rPr>
          <w:rFonts w:ascii="Trivia Sans Regular" w:hAnsi="Trivia Sans Regular" w:cs="Arial"/>
        </w:rPr>
        <w:t> </w:t>
      </w:r>
      <w:r w:rsidR="00410E35" w:rsidRPr="00410E35">
        <w:rPr>
          <w:rFonts w:ascii="Trivia Sans Regular" w:hAnsi="Trivia Sans Regular" w:cs="Arial"/>
        </w:rPr>
        <w:t>370</w:t>
      </w:r>
      <w:r w:rsidR="00410E35">
        <w:rPr>
          <w:rFonts w:ascii="Trivia Sans Regular" w:hAnsi="Trivia Sans Regular" w:cs="Arial"/>
        </w:rPr>
        <w:t xml:space="preserve"> Kč včetně DPH.</w:t>
      </w:r>
    </w:p>
    <w:p w14:paraId="3911D067" w14:textId="77777777" w:rsidR="00C4642A" w:rsidRPr="00C4642A" w:rsidRDefault="00C4642A" w:rsidP="00C4642A">
      <w:pPr>
        <w:spacing w:line="276" w:lineRule="auto"/>
        <w:jc w:val="both"/>
        <w:rPr>
          <w:rFonts w:ascii="Trivia Sans Regular" w:hAnsi="Trivia Sans Regular" w:cs="Arial"/>
        </w:rPr>
      </w:pPr>
    </w:p>
    <w:p w14:paraId="38DC83AB" w14:textId="78701684" w:rsidR="00A54345" w:rsidRDefault="00A54345" w:rsidP="008E2302">
      <w:pPr>
        <w:spacing w:line="276" w:lineRule="auto"/>
        <w:jc w:val="both"/>
        <w:rPr>
          <w:rFonts w:ascii="Trivia Sans Regular" w:hAnsi="Trivia Sans Regular" w:cs="Arial"/>
        </w:rPr>
      </w:pPr>
      <w:r w:rsidRPr="00180531">
        <w:rPr>
          <w:rFonts w:ascii="Trivia Sans Regular" w:hAnsi="Trivia Sans Regular" w:cs="Arial"/>
        </w:rPr>
        <w:t xml:space="preserve">Muzeum romské kultury paralelně s výběrem dodavatele expozice jednalo s potenciálními donory, kteří by zafinancovali zbývající část rozpočtu, jež není hrazen NF. Konkrétní jednání probíhala s velvyslanectvím Spolkové republiky Německo, jenž přislíbilo finanční spoluúčast ve výši 2,6 milionu Kč. Smlouva o poskytnutí dotace byla uzavřena 31. 3. 2023. </w:t>
      </w:r>
    </w:p>
    <w:p w14:paraId="7F1CBE22" w14:textId="0CB72C0B" w:rsidR="001D0801" w:rsidRDefault="001D0801" w:rsidP="008E2302">
      <w:pPr>
        <w:spacing w:line="276" w:lineRule="auto"/>
        <w:jc w:val="both"/>
        <w:rPr>
          <w:rFonts w:ascii="Trivia Sans Regular" w:hAnsi="Trivia Sans Regular" w:cs="Arial"/>
        </w:rPr>
      </w:pPr>
    </w:p>
    <w:p w14:paraId="6A21680D" w14:textId="2CBC0C43" w:rsidR="001D0801" w:rsidRPr="00180531" w:rsidRDefault="001D0801" w:rsidP="008E2302">
      <w:pPr>
        <w:spacing w:line="276" w:lineRule="auto"/>
        <w:jc w:val="both"/>
        <w:rPr>
          <w:rFonts w:ascii="Trivia Sans Regular" w:hAnsi="Trivia Sans Regular" w:cs="Arial"/>
        </w:rPr>
      </w:pPr>
      <w:r w:rsidRPr="00180531">
        <w:rPr>
          <w:rFonts w:ascii="Trivia Sans Regular" w:hAnsi="Trivia Sans Regular" w:cs="Arial"/>
        </w:rPr>
        <w:t>Zhotovení vnitřní i venkovní expozice je z </w:t>
      </w:r>
      <w:r>
        <w:rPr>
          <w:rFonts w:ascii="Trivia Sans Regular" w:hAnsi="Trivia Sans Regular" w:cs="Arial"/>
        </w:rPr>
        <w:t>větší</w:t>
      </w:r>
      <w:r w:rsidRPr="00180531">
        <w:rPr>
          <w:rFonts w:ascii="Trivia Sans Regular" w:hAnsi="Trivia Sans Regular" w:cs="Arial"/>
        </w:rPr>
        <w:t xml:space="preserve"> části financováno </w:t>
      </w:r>
      <w:r>
        <w:rPr>
          <w:rFonts w:ascii="Trivia Sans Regular" w:hAnsi="Trivia Sans Regular" w:cs="Arial"/>
        </w:rPr>
        <w:t>z fondů EHP, dále také i ze strany velvyslanectví Spolkové republiky Německo.</w:t>
      </w:r>
    </w:p>
    <w:p w14:paraId="64A416C5" w14:textId="77777777" w:rsidR="00716448" w:rsidRDefault="00716448" w:rsidP="00570EFE">
      <w:pPr>
        <w:jc w:val="both"/>
        <w:rPr>
          <w:rFonts w:ascii="Trivia Sans Regular" w:hAnsi="Trivia Sans Regular" w:cs="Arial"/>
        </w:rPr>
      </w:pPr>
    </w:p>
    <w:p w14:paraId="0ADA5CD4" w14:textId="13908EBB" w:rsidR="00E777D2" w:rsidRPr="00C50568" w:rsidRDefault="0021008C" w:rsidP="00C50568">
      <w:pPr>
        <w:jc w:val="both"/>
        <w:rPr>
          <w:rFonts w:ascii="Trivia Sans Regular" w:hAnsi="Trivia Sans Regular" w:cs="Arial"/>
        </w:rPr>
      </w:pPr>
      <w:r>
        <w:rPr>
          <w:rFonts w:ascii="Trivia Sans Regular" w:hAnsi="Trivia Sans Regular" w:cs="Arial"/>
        </w:rPr>
        <w:t xml:space="preserve">Demoliční společnost AWT rekultivace v areálu bývalého vepřína v Letech u Písku ukončila demoliční práce a </w:t>
      </w:r>
      <w:r w:rsidR="00E777D2">
        <w:rPr>
          <w:rFonts w:ascii="Trivia Sans Regular" w:hAnsi="Trivia Sans Regular" w:cs="Arial"/>
        </w:rPr>
        <w:t xml:space="preserve">15. 1. 2023 </w:t>
      </w:r>
      <w:r w:rsidR="004E37F5">
        <w:rPr>
          <w:rFonts w:ascii="Trivia Sans Regular" w:hAnsi="Trivia Sans Regular" w:cs="Arial"/>
        </w:rPr>
        <w:t>došlo</w:t>
      </w:r>
      <w:r w:rsidR="00E777D2">
        <w:rPr>
          <w:rFonts w:ascii="Trivia Sans Regular" w:hAnsi="Trivia Sans Regular" w:cs="Arial"/>
        </w:rPr>
        <w:t xml:space="preserve"> k formální</w:t>
      </w:r>
      <w:r w:rsidR="00F90495">
        <w:rPr>
          <w:rFonts w:ascii="Trivia Sans Regular" w:hAnsi="Trivia Sans Regular" w:cs="Arial"/>
        </w:rPr>
        <w:t>mu</w:t>
      </w:r>
      <w:r w:rsidR="00E777D2">
        <w:rPr>
          <w:rFonts w:ascii="Trivia Sans Regular" w:hAnsi="Trivia Sans Regular" w:cs="Arial"/>
        </w:rPr>
        <w:t xml:space="preserve"> předání </w:t>
      </w:r>
      <w:r>
        <w:rPr>
          <w:rFonts w:ascii="Trivia Sans Regular" w:hAnsi="Trivia Sans Regular" w:cs="Arial"/>
        </w:rPr>
        <w:t>areálu Muzeu romské kultury.</w:t>
      </w:r>
    </w:p>
    <w:p w14:paraId="459E4E1C" w14:textId="7BBF231F" w:rsidR="00C50568" w:rsidRDefault="00C50568" w:rsidP="00C50568">
      <w:pPr>
        <w:jc w:val="both"/>
        <w:rPr>
          <w:rFonts w:ascii="Trivia Sans Regular" w:hAnsi="Trivia Sans Regular" w:cs="Arial"/>
          <w:strike/>
        </w:rPr>
      </w:pPr>
    </w:p>
    <w:p w14:paraId="689051A8" w14:textId="2F3D5107" w:rsidR="0052772D" w:rsidRDefault="000608F7" w:rsidP="000A6896">
      <w:pPr>
        <w:jc w:val="both"/>
        <w:rPr>
          <w:rFonts w:ascii="Trivia Sans Regular" w:hAnsi="Trivia Sans Regular" w:cs="Arial"/>
        </w:rPr>
      </w:pPr>
      <w:r>
        <w:rPr>
          <w:rFonts w:ascii="Trivia Sans Regular" w:hAnsi="Trivia Sans Regular" w:cs="Arial"/>
        </w:rPr>
        <w:t>V</w:t>
      </w:r>
      <w:r w:rsidRPr="000608F7">
        <w:rPr>
          <w:rFonts w:ascii="Trivia Sans Regular" w:hAnsi="Trivia Sans Regular" w:cs="Arial"/>
        </w:rPr>
        <w:t>eřejn</w:t>
      </w:r>
      <w:r>
        <w:rPr>
          <w:rFonts w:ascii="Trivia Sans Regular" w:hAnsi="Trivia Sans Regular" w:cs="Arial"/>
        </w:rPr>
        <w:t>ou</w:t>
      </w:r>
      <w:r w:rsidRPr="000608F7">
        <w:rPr>
          <w:rFonts w:ascii="Trivia Sans Regular" w:hAnsi="Trivia Sans Regular" w:cs="Arial"/>
        </w:rPr>
        <w:t xml:space="preserve"> zakázk</w:t>
      </w:r>
      <w:r>
        <w:rPr>
          <w:rFonts w:ascii="Trivia Sans Regular" w:hAnsi="Trivia Sans Regular" w:cs="Arial"/>
        </w:rPr>
        <w:t>u</w:t>
      </w:r>
      <w:r w:rsidRPr="000608F7">
        <w:rPr>
          <w:rFonts w:ascii="Trivia Sans Regular" w:hAnsi="Trivia Sans Regular" w:cs="Arial"/>
        </w:rPr>
        <w:t xml:space="preserve"> na dodavatele stavby památníku</w:t>
      </w:r>
      <w:r>
        <w:rPr>
          <w:rFonts w:ascii="Trivia Sans Regular" w:hAnsi="Trivia Sans Regular" w:cs="Arial"/>
        </w:rPr>
        <w:t xml:space="preserve"> vyhrála</w:t>
      </w:r>
      <w:r w:rsidRPr="000608F7">
        <w:rPr>
          <w:rFonts w:ascii="Trivia Sans Regular" w:hAnsi="Trivia Sans Regular" w:cs="Arial"/>
        </w:rPr>
        <w:t xml:space="preserve"> firma PROTOM Strakonice s.r.o. s nabídkovou cenou 98 615</w:t>
      </w:r>
      <w:r w:rsidR="00833CF9">
        <w:rPr>
          <w:rFonts w:ascii="Trivia Sans Regular" w:hAnsi="Trivia Sans Regular" w:cs="Arial"/>
        </w:rPr>
        <w:t> </w:t>
      </w:r>
      <w:r w:rsidRPr="000608F7">
        <w:rPr>
          <w:rFonts w:ascii="Trivia Sans Regular" w:hAnsi="Trivia Sans Regular" w:cs="Arial"/>
        </w:rPr>
        <w:t>000</w:t>
      </w:r>
      <w:r w:rsidR="00833CF9">
        <w:rPr>
          <w:rFonts w:ascii="Trivia Sans Regular" w:hAnsi="Trivia Sans Regular" w:cs="Arial"/>
        </w:rPr>
        <w:t xml:space="preserve"> Kč</w:t>
      </w:r>
      <w:r w:rsidRPr="000608F7">
        <w:rPr>
          <w:rFonts w:ascii="Trivia Sans Regular" w:hAnsi="Trivia Sans Regular" w:cs="Arial"/>
        </w:rPr>
        <w:t xml:space="preserve"> vč. DPH. Firma se zavázala památník dostavět za 345 dnů.</w:t>
      </w:r>
      <w:r>
        <w:rPr>
          <w:rFonts w:ascii="Trivia Sans Regular" w:hAnsi="Trivia Sans Regular" w:cs="Arial"/>
        </w:rPr>
        <w:t xml:space="preserve"> Areál bývalého vepřína byl společnosti předán </w:t>
      </w:r>
      <w:r w:rsidRPr="001D0801">
        <w:rPr>
          <w:rFonts w:ascii="Trivia Sans Regular" w:hAnsi="Trivia Sans Regular" w:cs="Arial"/>
        </w:rPr>
        <w:t>2. 2.</w:t>
      </w:r>
      <w:r>
        <w:rPr>
          <w:rFonts w:ascii="Trivia Sans Regular" w:hAnsi="Trivia Sans Regular" w:cs="Arial"/>
        </w:rPr>
        <w:t xml:space="preserve"> </w:t>
      </w:r>
      <w:r w:rsidRPr="00180531">
        <w:rPr>
          <w:rFonts w:ascii="Trivia Sans Regular" w:hAnsi="Trivia Sans Regular" w:cs="Arial"/>
        </w:rPr>
        <w:t xml:space="preserve">V současné chvíli </w:t>
      </w:r>
      <w:r w:rsidR="005535D4" w:rsidRPr="00180531">
        <w:rPr>
          <w:rFonts w:ascii="Trivia Sans Regular" w:hAnsi="Trivia Sans Regular" w:cs="Arial"/>
        </w:rPr>
        <w:t xml:space="preserve">se </w:t>
      </w:r>
      <w:r w:rsidR="00C149C6" w:rsidRPr="00180531">
        <w:rPr>
          <w:rFonts w:ascii="Trivia Sans Regular" w:hAnsi="Trivia Sans Regular" w:cs="Arial"/>
        </w:rPr>
        <w:t xml:space="preserve">v areálu vepřína </w:t>
      </w:r>
      <w:r w:rsidR="00A54345">
        <w:rPr>
          <w:rFonts w:ascii="Trivia Sans Regular" w:hAnsi="Trivia Sans Regular" w:cs="Arial"/>
        </w:rPr>
        <w:t xml:space="preserve">budují </w:t>
      </w:r>
      <w:r w:rsidR="005535D4" w:rsidRPr="005535D4">
        <w:rPr>
          <w:rFonts w:ascii="Trivia Sans Regular" w:hAnsi="Trivia Sans Regular" w:cs="Arial"/>
        </w:rPr>
        <w:t>základy návštěvnického centra</w:t>
      </w:r>
      <w:r w:rsidR="00A54345">
        <w:rPr>
          <w:rFonts w:ascii="Trivia Sans Regular" w:hAnsi="Trivia Sans Regular" w:cs="Arial"/>
        </w:rPr>
        <w:t>, v němž bude umístěna vnitřní expozice</w:t>
      </w:r>
      <w:r w:rsidR="00833CF9">
        <w:rPr>
          <w:rFonts w:ascii="Trivia Sans Regular" w:hAnsi="Trivia Sans Regular" w:cs="Arial"/>
        </w:rPr>
        <w:t xml:space="preserve">. </w:t>
      </w:r>
      <w:r w:rsidR="005535D4" w:rsidRPr="005535D4">
        <w:rPr>
          <w:rFonts w:ascii="Trivia Sans Regular" w:hAnsi="Trivia Sans Regular" w:cs="Arial"/>
        </w:rPr>
        <w:t xml:space="preserve">Zároveň probíhá srovnávání okolní pláně a dále i příprava na budování propojovací cesty (mezi návštěvnickým centrem a </w:t>
      </w:r>
      <w:r w:rsidR="005535D4">
        <w:rPr>
          <w:rFonts w:ascii="Trivia Sans Regular" w:hAnsi="Trivia Sans Regular" w:cs="Arial"/>
        </w:rPr>
        <w:t>KP Lety</w:t>
      </w:r>
      <w:r w:rsidR="005535D4" w:rsidRPr="005535D4">
        <w:rPr>
          <w:rFonts w:ascii="Trivia Sans Regular" w:hAnsi="Trivia Sans Regular" w:cs="Arial"/>
        </w:rPr>
        <w:t>).</w:t>
      </w:r>
      <w:r w:rsidR="00A54345">
        <w:rPr>
          <w:rFonts w:ascii="Trivia Sans Regular" w:hAnsi="Trivia Sans Regular" w:cs="Arial"/>
        </w:rPr>
        <w:t xml:space="preserve"> Následovat budou terénní úpravy pro realizaci venkovní expozice. Její součástí bude také historická reflexe proměny místa po II. světové válce, </w:t>
      </w:r>
      <w:r w:rsidR="000A6896">
        <w:rPr>
          <w:rFonts w:ascii="Trivia Sans Regular" w:hAnsi="Trivia Sans Regular" w:cs="Arial"/>
        </w:rPr>
        <w:t xml:space="preserve">jehož nedílnou součástí byl </w:t>
      </w:r>
      <w:r w:rsidR="00A54B37">
        <w:rPr>
          <w:rFonts w:ascii="Trivia Sans Regular" w:hAnsi="Trivia Sans Regular" w:cs="Arial"/>
        </w:rPr>
        <w:t xml:space="preserve">právě i </w:t>
      </w:r>
      <w:r w:rsidR="00180531">
        <w:rPr>
          <w:rFonts w:ascii="Trivia Sans Regular" w:hAnsi="Trivia Sans Regular" w:cs="Arial"/>
        </w:rPr>
        <w:t>vepřín, postavený</w:t>
      </w:r>
      <w:r w:rsidR="000A6896">
        <w:rPr>
          <w:rFonts w:ascii="Trivia Sans Regular" w:hAnsi="Trivia Sans Regular" w:cs="Arial"/>
        </w:rPr>
        <w:t xml:space="preserve"> </w:t>
      </w:r>
      <w:r w:rsidR="00A54B37">
        <w:rPr>
          <w:rFonts w:ascii="Trivia Sans Regular" w:hAnsi="Trivia Sans Regular" w:cs="Arial"/>
        </w:rPr>
        <w:lastRenderedPageBreak/>
        <w:t>v 70. letech 20. století.</w:t>
      </w:r>
      <w:r w:rsidR="0052772D">
        <w:rPr>
          <w:rFonts w:ascii="Trivia Sans Regular" w:hAnsi="Trivia Sans Regular" w:cs="Arial"/>
        </w:rPr>
        <w:t xml:space="preserve"> </w:t>
      </w:r>
      <w:r w:rsidR="00A54B37">
        <w:rPr>
          <w:rFonts w:ascii="Trivia Sans Regular" w:hAnsi="Trivia Sans Regular" w:cs="Arial"/>
        </w:rPr>
        <w:t xml:space="preserve">Proto </w:t>
      </w:r>
      <w:r w:rsidR="009F550E">
        <w:rPr>
          <w:rFonts w:ascii="Trivia Sans Regular" w:hAnsi="Trivia Sans Regular" w:cs="Arial"/>
        </w:rPr>
        <w:t xml:space="preserve">došlo k zachování </w:t>
      </w:r>
      <w:r w:rsidR="00A54B37">
        <w:rPr>
          <w:rFonts w:ascii="Trivia Sans Regular" w:hAnsi="Trivia Sans Regular" w:cs="Arial"/>
        </w:rPr>
        <w:t>2 torz haly č. 8</w:t>
      </w:r>
      <w:r w:rsidR="000A6896">
        <w:rPr>
          <w:rFonts w:ascii="Trivia Sans Regular" w:hAnsi="Trivia Sans Regular" w:cs="Arial"/>
        </w:rPr>
        <w:t>, které budou mementem poválečné doby</w:t>
      </w:r>
      <w:r w:rsidR="00833CF9">
        <w:rPr>
          <w:rFonts w:ascii="Trivia Sans Regular" w:hAnsi="Trivia Sans Regular" w:cs="Arial"/>
        </w:rPr>
        <w:t>.</w:t>
      </w:r>
    </w:p>
    <w:p w14:paraId="0DBCBA8A" w14:textId="1C4CF0B0" w:rsidR="000A6896" w:rsidRDefault="000A6896" w:rsidP="000A6896">
      <w:pPr>
        <w:jc w:val="both"/>
        <w:rPr>
          <w:rFonts w:ascii="Trivia Sans Regular" w:hAnsi="Trivia Sans Regular" w:cs="Arial"/>
        </w:rPr>
      </w:pPr>
    </w:p>
    <w:p w14:paraId="4EBA5E63" w14:textId="5BFD46FC" w:rsidR="000A6896" w:rsidRDefault="000A6896" w:rsidP="000A6896">
      <w:pPr>
        <w:jc w:val="both"/>
        <w:rPr>
          <w:rFonts w:ascii="Trivia Sans Regular" w:hAnsi="Trivia Sans Regular" w:cs="Arial"/>
        </w:rPr>
      </w:pPr>
      <w:r>
        <w:rPr>
          <w:rFonts w:ascii="Trivia Sans Regular" w:hAnsi="Trivia Sans Regular" w:cs="Arial"/>
        </w:rPr>
        <w:t xml:space="preserve">Více o válečné a poválečné historii areálu i o současném budování nového památníku najdete na </w:t>
      </w:r>
      <w:hyperlink r:id="rId8" w:history="1">
        <w:r w:rsidRPr="00180531">
          <w:rPr>
            <w:rStyle w:val="Hypertextovodkaz"/>
            <w:rFonts w:ascii="Trivia Sans Regular" w:hAnsi="Trivia Sans Regular" w:cs="Arial"/>
          </w:rPr>
          <w:t>rommuz.cz/cs/lety-u-pisku/</w:t>
        </w:r>
      </w:hyperlink>
    </w:p>
    <w:p w14:paraId="1B91BD4A" w14:textId="41177BFA" w:rsidR="000A6896" w:rsidRDefault="000A6896" w:rsidP="000A6896">
      <w:pPr>
        <w:jc w:val="both"/>
        <w:rPr>
          <w:rFonts w:ascii="Trivia Sans Regular" w:hAnsi="Trivia Sans Regular" w:cs="Arial"/>
        </w:rPr>
      </w:pPr>
    </w:p>
    <w:p w14:paraId="3CFBF339" w14:textId="604A701C" w:rsidR="000A6896" w:rsidRPr="00D538BC" w:rsidRDefault="000A6896" w:rsidP="000A6896">
      <w:pPr>
        <w:jc w:val="both"/>
        <w:rPr>
          <w:rFonts w:ascii="Trivia Sans Regular" w:hAnsi="Trivia Sans Regular" w:cs="Arial"/>
        </w:rPr>
      </w:pPr>
      <w:r>
        <w:rPr>
          <w:rFonts w:ascii="Trivia Sans Regular" w:hAnsi="Trivia Sans Regular" w:cs="Arial"/>
        </w:rPr>
        <w:t>Ačkoliv aktuálně v areálu bývalého tzv. cikánského tábora probíhají stavební práce, 14. 5. se v přilehlé Kulturní památce Lety uskuteční tradiční</w:t>
      </w:r>
      <w:r w:rsidRPr="000A6896">
        <w:rPr>
          <w:rFonts w:ascii="Trivia Sans Regular" w:hAnsi="Trivia Sans Regular" w:cs="Arial"/>
        </w:rPr>
        <w:t xml:space="preserve"> uctění památky obětí </w:t>
      </w:r>
      <w:r>
        <w:rPr>
          <w:rFonts w:ascii="Trivia Sans Regular" w:hAnsi="Trivia Sans Regular" w:cs="Arial"/>
        </w:rPr>
        <w:t xml:space="preserve">holokaustu Romů a Sintů. </w:t>
      </w:r>
      <w:r w:rsidRPr="000A6896">
        <w:rPr>
          <w:rFonts w:ascii="Trivia Sans Regular" w:hAnsi="Trivia Sans Regular" w:cs="Arial"/>
        </w:rPr>
        <w:t>Shromáždění se koná od 12 h.</w:t>
      </w:r>
    </w:p>
    <w:p w14:paraId="46553E4A" w14:textId="746B3336" w:rsidR="00854117" w:rsidRDefault="00854117" w:rsidP="008E2302">
      <w:pPr>
        <w:spacing w:line="276" w:lineRule="auto"/>
        <w:jc w:val="both"/>
        <w:rPr>
          <w:rFonts w:ascii="Trivia Sans Regular" w:hAnsi="Trivia Sans Regular" w:cs="Arial"/>
        </w:rPr>
      </w:pPr>
    </w:p>
    <w:p w14:paraId="76652365" w14:textId="77777777" w:rsidR="00ED07FC" w:rsidRDefault="00ED07FC" w:rsidP="008E2302">
      <w:pPr>
        <w:spacing w:line="276" w:lineRule="auto"/>
        <w:jc w:val="both"/>
        <w:rPr>
          <w:rFonts w:ascii="Trivia Sans Regular" w:hAnsi="Trivia Sans Regular"/>
        </w:rPr>
      </w:pPr>
    </w:p>
    <w:p w14:paraId="5E1762E9" w14:textId="1C6CE9B6" w:rsidR="00D133E4" w:rsidRDefault="00D133E4" w:rsidP="008E2302">
      <w:pPr>
        <w:spacing w:line="276" w:lineRule="auto"/>
        <w:jc w:val="both"/>
        <w:rPr>
          <w:rFonts w:ascii="Trivia Sans Regular" w:hAnsi="Trivia Sans Regular"/>
        </w:rPr>
      </w:pPr>
    </w:p>
    <w:p w14:paraId="5D847B4D" w14:textId="77777777" w:rsidR="00B6543B" w:rsidRPr="00E76976" w:rsidRDefault="00B6543B" w:rsidP="008E2302">
      <w:pPr>
        <w:spacing w:line="276" w:lineRule="auto"/>
        <w:jc w:val="both"/>
        <w:rPr>
          <w:rStyle w:val="Internetovodkaz"/>
          <w:rFonts w:ascii="Trivia Sans Regular" w:hAnsi="Trivia Sans Regular"/>
          <w:color w:val="00000A"/>
        </w:rPr>
      </w:pPr>
      <w:r w:rsidRPr="00E76976">
        <w:rPr>
          <w:rFonts w:ascii="Trivia Sans Regular" w:hAnsi="Trivia Sans Regular"/>
        </w:rPr>
        <w:t>Pro více informací kontaktujte tiskovou mluvčí</w:t>
      </w:r>
      <w:r>
        <w:rPr>
          <w:rFonts w:ascii="Trivia Sans Regular" w:hAnsi="Trivia Sans Regular"/>
        </w:rPr>
        <w:t xml:space="preserve"> Karolinu Spielmannovou </w:t>
      </w:r>
      <w:r w:rsidRPr="00E76976">
        <w:rPr>
          <w:rFonts w:ascii="Trivia Sans Regular" w:hAnsi="Trivia Sans Regular"/>
        </w:rPr>
        <w:t xml:space="preserve">na </w:t>
      </w:r>
      <w:hyperlink r:id="rId9" w:history="1">
        <w:r w:rsidRPr="00E76976">
          <w:rPr>
            <w:rStyle w:val="Hypertextovodkaz"/>
            <w:rFonts w:ascii="Trivia Sans Regular" w:hAnsi="Trivia Sans Regular"/>
          </w:rPr>
          <w:t>media@rommuz.cz</w:t>
        </w:r>
      </w:hyperlink>
      <w:r w:rsidRPr="00E76976">
        <w:rPr>
          <w:rFonts w:ascii="Trivia Sans Regular" w:hAnsi="Trivia Sans Regular"/>
        </w:rPr>
        <w:t xml:space="preserve">, tel. 775 407 065. </w:t>
      </w:r>
    </w:p>
    <w:p w14:paraId="3E7B2911" w14:textId="77777777" w:rsidR="00B6543B" w:rsidRPr="00441EB7" w:rsidRDefault="00B6543B" w:rsidP="008E2302">
      <w:pPr>
        <w:spacing w:line="276" w:lineRule="auto"/>
        <w:jc w:val="both"/>
        <w:rPr>
          <w:rFonts w:ascii="Trivia Sans Regular" w:hAnsi="Trivia Sans Regular"/>
        </w:rPr>
      </w:pPr>
    </w:p>
    <w:sectPr w:rsidR="00B6543B" w:rsidRPr="00441EB7" w:rsidSect="00F51DCE">
      <w:headerReference w:type="default" r:id="rId10"/>
      <w:footerReference w:type="default" r:id="rId11"/>
      <w:pgSz w:w="11906" w:h="16838"/>
      <w:pgMar w:top="1417" w:right="1417" w:bottom="1417" w:left="1417" w:header="153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0999D" w14:textId="77777777" w:rsidR="003800AE" w:rsidRDefault="003800AE" w:rsidP="008F555B">
      <w:r>
        <w:separator/>
      </w:r>
    </w:p>
  </w:endnote>
  <w:endnote w:type="continuationSeparator" w:id="0">
    <w:p w14:paraId="6C19545B" w14:textId="77777777" w:rsidR="003800AE" w:rsidRDefault="003800AE" w:rsidP="008F5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ivia Sans Regular">
    <w:panose1 w:val="02000506090000020003"/>
    <w:charset w:val="00"/>
    <w:family w:val="modern"/>
    <w:notTrueType/>
    <w:pitch w:val="variable"/>
    <w:sig w:usb0="A00002AF" w:usb1="1000207A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A69AF" w14:textId="77777777" w:rsidR="002F3F26" w:rsidRDefault="002F3F26" w:rsidP="00543B16">
    <w:pPr>
      <w:suppressAutoHyphens/>
      <w:autoSpaceDN w:val="0"/>
      <w:textAlignment w:val="baseline"/>
      <w:rPr>
        <w:rFonts w:ascii="Arial" w:eastAsia="NSimSun" w:hAnsi="Arial" w:cs="Arial"/>
        <w:b/>
        <w:bCs/>
        <w:kern w:val="3"/>
        <w:sz w:val="18"/>
        <w:szCs w:val="18"/>
      </w:rPr>
    </w:pPr>
  </w:p>
  <w:p w14:paraId="1A5518CC" w14:textId="77777777" w:rsidR="002F3F26" w:rsidRDefault="002F3F26" w:rsidP="00543B16">
    <w:pPr>
      <w:suppressAutoHyphens/>
      <w:autoSpaceDN w:val="0"/>
      <w:textAlignment w:val="baseline"/>
      <w:rPr>
        <w:rFonts w:ascii="Arial" w:eastAsia="NSimSun" w:hAnsi="Arial" w:cs="Arial"/>
        <w:b/>
        <w:bCs/>
        <w:kern w:val="3"/>
        <w:sz w:val="18"/>
        <w:szCs w:val="18"/>
      </w:rPr>
    </w:pPr>
  </w:p>
  <w:p w14:paraId="4DA502C1" w14:textId="77777777" w:rsidR="002F3F26" w:rsidRDefault="002F3F26" w:rsidP="00543B16">
    <w:pPr>
      <w:suppressAutoHyphens/>
      <w:autoSpaceDN w:val="0"/>
      <w:textAlignment w:val="baseline"/>
      <w:rPr>
        <w:rFonts w:ascii="Arial" w:eastAsia="NSimSun" w:hAnsi="Arial" w:cs="Arial"/>
        <w:b/>
        <w:bCs/>
        <w:kern w:val="3"/>
        <w:sz w:val="18"/>
        <w:szCs w:val="18"/>
      </w:rPr>
    </w:pPr>
  </w:p>
  <w:p w14:paraId="4E678C3D" w14:textId="77777777" w:rsidR="00543B16" w:rsidRPr="00543B16" w:rsidRDefault="00543B16" w:rsidP="00543B16">
    <w:pPr>
      <w:suppressAutoHyphens/>
      <w:autoSpaceDN w:val="0"/>
      <w:textAlignment w:val="baseline"/>
      <w:rPr>
        <w:rFonts w:ascii="Arial" w:eastAsia="NSimSun" w:hAnsi="Arial" w:cs="Arial"/>
        <w:b/>
        <w:bCs/>
        <w:kern w:val="3"/>
        <w:sz w:val="18"/>
        <w:szCs w:val="18"/>
      </w:rPr>
    </w:pPr>
    <w:r w:rsidRPr="00543B16">
      <w:rPr>
        <w:rFonts w:ascii="Arial" w:eastAsia="NSimSun" w:hAnsi="Arial" w:cs="Arial"/>
        <w:b/>
        <w:bCs/>
        <w:kern w:val="3"/>
        <w:sz w:val="18"/>
        <w:szCs w:val="18"/>
      </w:rPr>
      <w:t>MUZEUM ROMSKÉ KULTURY (MRK)</w:t>
    </w:r>
  </w:p>
  <w:p w14:paraId="757BF01A" w14:textId="642ACA57" w:rsidR="00543B16" w:rsidRPr="00543B16" w:rsidRDefault="00543B16" w:rsidP="00543B16">
    <w:pPr>
      <w:suppressAutoHyphens/>
      <w:autoSpaceDN w:val="0"/>
      <w:textAlignment w:val="baseline"/>
      <w:rPr>
        <w:rFonts w:ascii="Arial" w:eastAsia="NSimSun" w:hAnsi="Arial" w:cs="Arial"/>
        <w:kern w:val="3"/>
        <w:sz w:val="18"/>
        <w:szCs w:val="18"/>
      </w:rPr>
    </w:pPr>
    <w:r w:rsidRPr="00543B16">
      <w:rPr>
        <w:rFonts w:ascii="Arial" w:eastAsia="NSimSun" w:hAnsi="Arial" w:cs="Arial"/>
        <w:kern w:val="3"/>
        <w:sz w:val="18"/>
        <w:szCs w:val="18"/>
      </w:rPr>
      <w:t>státní příspěvková organizace, Bratislavská 67, 602 00</w:t>
    </w:r>
    <w:r w:rsidR="00320CCB">
      <w:rPr>
        <w:rFonts w:ascii="Arial" w:eastAsia="NSimSun" w:hAnsi="Arial" w:cs="Arial"/>
        <w:kern w:val="3"/>
        <w:sz w:val="18"/>
        <w:szCs w:val="18"/>
      </w:rPr>
      <w:t xml:space="preserve"> </w:t>
    </w:r>
    <w:r w:rsidRPr="00543B16">
      <w:rPr>
        <w:rFonts w:ascii="Arial" w:eastAsia="NSimSun" w:hAnsi="Arial" w:cs="Arial"/>
        <w:kern w:val="3"/>
        <w:sz w:val="18"/>
        <w:szCs w:val="18"/>
      </w:rPr>
      <w:t>Brno</w:t>
    </w:r>
  </w:p>
  <w:p w14:paraId="2EB6FD86" w14:textId="77777777" w:rsidR="00543B16" w:rsidRPr="00543B16" w:rsidRDefault="00543B16" w:rsidP="00543B16">
    <w:pPr>
      <w:suppressAutoHyphens/>
      <w:autoSpaceDN w:val="0"/>
      <w:textAlignment w:val="baseline"/>
      <w:rPr>
        <w:rFonts w:ascii="Arial" w:eastAsia="NSimSun" w:hAnsi="Arial" w:cs="Arial"/>
        <w:kern w:val="3"/>
        <w:sz w:val="18"/>
        <w:szCs w:val="18"/>
      </w:rPr>
    </w:pPr>
    <w:r w:rsidRPr="00543B16">
      <w:rPr>
        <w:rFonts w:ascii="Arial" w:eastAsia="NSimSun" w:hAnsi="Arial" w:cs="Arial"/>
        <w:kern w:val="3"/>
        <w:sz w:val="18"/>
        <w:szCs w:val="18"/>
      </w:rPr>
      <w:t xml:space="preserve">organizace je zřízena Ministerstvem kultury ČR, je oprávněna nakládat s majetkem státu, dle z. č. 219/2000 Sb., a dále zřizovací listiny MRK platné od 1. 1. 2013, ve znění Rozhodnutí ministryně kultury </w:t>
    </w:r>
  </w:p>
  <w:p w14:paraId="3D28BCB2" w14:textId="77777777" w:rsidR="00543B16" w:rsidRPr="00543B16" w:rsidRDefault="00543B16" w:rsidP="00543B16">
    <w:pPr>
      <w:suppressAutoHyphens/>
      <w:autoSpaceDN w:val="0"/>
      <w:textAlignment w:val="baseline"/>
      <w:rPr>
        <w:rFonts w:ascii="Arial" w:eastAsia="NSimSun" w:hAnsi="Arial" w:cs="Arial"/>
        <w:kern w:val="3"/>
        <w:sz w:val="18"/>
        <w:szCs w:val="18"/>
      </w:rPr>
    </w:pPr>
    <w:r w:rsidRPr="00543B16">
      <w:rPr>
        <w:rFonts w:ascii="Arial" w:eastAsia="NSimSun" w:hAnsi="Arial" w:cs="Arial"/>
        <w:kern w:val="3"/>
        <w:sz w:val="18"/>
        <w:szCs w:val="18"/>
      </w:rPr>
      <w:t>č. 45/2012 ze dne 20. 12. 2012 a ve znění Rozhodnutí ministra kultury č. 18/2017 ze dne 26. 10. 2017.</w:t>
    </w:r>
  </w:p>
  <w:p w14:paraId="5EDBC949" w14:textId="77777777" w:rsidR="00543B16" w:rsidRPr="00543B16" w:rsidRDefault="00543B16" w:rsidP="00543B16">
    <w:pPr>
      <w:suppressAutoHyphens/>
      <w:autoSpaceDN w:val="0"/>
      <w:textAlignment w:val="baseline"/>
      <w:rPr>
        <w:rFonts w:ascii="Arial" w:eastAsia="NSimSun" w:hAnsi="Arial" w:cs="Arial"/>
        <w:kern w:val="3"/>
        <w:sz w:val="18"/>
        <w:szCs w:val="18"/>
      </w:rPr>
    </w:pPr>
    <w:r w:rsidRPr="00543B16">
      <w:rPr>
        <w:rFonts w:ascii="Arial" w:eastAsia="NSimSun" w:hAnsi="Arial" w:cs="Arial"/>
        <w:kern w:val="3"/>
        <w:sz w:val="18"/>
        <w:szCs w:val="18"/>
      </w:rPr>
      <w:t>IČ: 71239812</w:t>
    </w:r>
  </w:p>
  <w:p w14:paraId="30C5E072" w14:textId="77777777" w:rsidR="008F555B" w:rsidRPr="00543B16" w:rsidRDefault="008F555B" w:rsidP="00543B1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E8ED2" w14:textId="77777777" w:rsidR="003800AE" w:rsidRDefault="003800AE" w:rsidP="008F555B">
      <w:r>
        <w:separator/>
      </w:r>
    </w:p>
  </w:footnote>
  <w:footnote w:type="continuationSeparator" w:id="0">
    <w:p w14:paraId="488AC01B" w14:textId="77777777" w:rsidR="003800AE" w:rsidRDefault="003800AE" w:rsidP="008F55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DB1BB" w14:textId="70623FBB" w:rsidR="00017D67" w:rsidRDefault="001D0801">
    <w:pPr>
      <w:pStyle w:val="Zhlav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227B998" wp14:editId="525767B3">
          <wp:simplePos x="0" y="0"/>
          <wp:positionH relativeFrom="column">
            <wp:posOffset>4713708</wp:posOffset>
          </wp:positionH>
          <wp:positionV relativeFrom="paragraph">
            <wp:posOffset>-1004319</wp:posOffset>
          </wp:positionV>
          <wp:extent cx="1179830" cy="1179830"/>
          <wp:effectExtent l="0" t="0" r="0" b="0"/>
          <wp:wrapSquare wrapText="bothSides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830" cy="1179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38F2D8E6" w14:textId="77777777" w:rsidR="00017D67" w:rsidRDefault="00017D67">
    <w:pPr>
      <w:pStyle w:val="Zhlav"/>
    </w:pPr>
  </w:p>
  <w:p w14:paraId="295EFA66" w14:textId="77777777" w:rsidR="00017D67" w:rsidRDefault="00017D67">
    <w:pPr>
      <w:pStyle w:val="Zhlav"/>
    </w:pPr>
  </w:p>
  <w:p w14:paraId="001B8ED9" w14:textId="5777C8CB" w:rsidR="008F555B" w:rsidRDefault="008F555B">
    <w:pPr>
      <w:pStyle w:val="Zhlav"/>
    </w:pPr>
    <w:r>
      <w:rPr>
        <w:noProof/>
        <w:lang w:eastAsia="cs-CZ" w:bidi="ar-SA"/>
      </w:rPr>
      <w:drawing>
        <wp:anchor distT="0" distB="0" distL="114300" distR="114300" simplePos="0" relativeHeight="251659264" behindDoc="1" locked="1" layoutInCell="1" allowOverlap="0" wp14:anchorId="7CD596A0" wp14:editId="29006CF1">
          <wp:simplePos x="0" y="0"/>
          <wp:positionH relativeFrom="page">
            <wp:posOffset>690245</wp:posOffset>
          </wp:positionH>
          <wp:positionV relativeFrom="page">
            <wp:posOffset>-28575</wp:posOffset>
          </wp:positionV>
          <wp:extent cx="1386205" cy="1113155"/>
          <wp:effectExtent l="0" t="0" r="4445" b="0"/>
          <wp:wrapTight wrapText="bothSides">
            <wp:wrapPolygon edited="0">
              <wp:start x="0" y="0"/>
              <wp:lineTo x="0" y="21070"/>
              <wp:lineTo x="21372" y="21070"/>
              <wp:lineTo x="21372" y="0"/>
              <wp:lineTo x="0" y="0"/>
            </wp:wrapPolygon>
          </wp:wrapTight>
          <wp:docPr id="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rk_Logo_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6205" cy="1113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E5F"/>
    <w:multiLevelType w:val="hybridMultilevel"/>
    <w:tmpl w:val="13E802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40AA32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86205"/>
    <w:multiLevelType w:val="hybridMultilevel"/>
    <w:tmpl w:val="6C86E8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E0107"/>
    <w:multiLevelType w:val="hybridMultilevel"/>
    <w:tmpl w:val="8A3475C2"/>
    <w:lvl w:ilvl="0" w:tplc="C1CAE340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1F5F420E"/>
    <w:multiLevelType w:val="hybridMultilevel"/>
    <w:tmpl w:val="A46677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3C70EB"/>
    <w:multiLevelType w:val="singleLevel"/>
    <w:tmpl w:val="78AE15FA"/>
    <w:lvl w:ilvl="0">
      <w:start w:val="1"/>
      <w:numFmt w:val="decimal"/>
      <w:lvlText w:val="%1."/>
      <w:legacy w:legacy="1" w:legacySpace="0" w:legacyIndent="0"/>
      <w:lvlJc w:val="left"/>
      <w:pPr>
        <w:ind w:left="0" w:firstLine="0"/>
      </w:pPr>
      <w:rPr>
        <w:rFonts w:ascii="Calibri" w:hAnsi="Calibri" w:cs="Calibri" w:hint="default"/>
      </w:rPr>
    </w:lvl>
  </w:abstractNum>
  <w:num w:numId="1">
    <w:abstractNumId w:val="2"/>
  </w:num>
  <w:num w:numId="2">
    <w:abstractNumId w:val="4"/>
    <w:lvlOverride w:ilvl="0">
      <w:startOverride w:val="1"/>
    </w:lvlOverride>
  </w:num>
  <w:num w:numId="3">
    <w:abstractNumId w:val="1"/>
  </w:num>
  <w:num w:numId="4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AE5"/>
    <w:rsid w:val="00005B4C"/>
    <w:rsid w:val="00007D7E"/>
    <w:rsid w:val="00017D67"/>
    <w:rsid w:val="000608F7"/>
    <w:rsid w:val="00084F82"/>
    <w:rsid w:val="000A6896"/>
    <w:rsid w:val="000D4E59"/>
    <w:rsid w:val="000D5D92"/>
    <w:rsid w:val="001201C4"/>
    <w:rsid w:val="00124849"/>
    <w:rsid w:val="0013461A"/>
    <w:rsid w:val="0013607F"/>
    <w:rsid w:val="00161C7B"/>
    <w:rsid w:val="00180531"/>
    <w:rsid w:val="00195B91"/>
    <w:rsid w:val="001D0801"/>
    <w:rsid w:val="001D1A3D"/>
    <w:rsid w:val="001E405B"/>
    <w:rsid w:val="001F3F4B"/>
    <w:rsid w:val="0021008C"/>
    <w:rsid w:val="002128A7"/>
    <w:rsid w:val="00226D6D"/>
    <w:rsid w:val="00245236"/>
    <w:rsid w:val="0026028B"/>
    <w:rsid w:val="00271D9F"/>
    <w:rsid w:val="002A2912"/>
    <w:rsid w:val="002D1D2D"/>
    <w:rsid w:val="002F3F26"/>
    <w:rsid w:val="00320B6C"/>
    <w:rsid w:val="00320CCB"/>
    <w:rsid w:val="003465E0"/>
    <w:rsid w:val="003723B9"/>
    <w:rsid w:val="003735A3"/>
    <w:rsid w:val="003800AE"/>
    <w:rsid w:val="00395AF3"/>
    <w:rsid w:val="003B7AA2"/>
    <w:rsid w:val="00404EFC"/>
    <w:rsid w:val="00410E35"/>
    <w:rsid w:val="00432E32"/>
    <w:rsid w:val="00432E7B"/>
    <w:rsid w:val="00441EB7"/>
    <w:rsid w:val="00451C75"/>
    <w:rsid w:val="00454315"/>
    <w:rsid w:val="00456CE8"/>
    <w:rsid w:val="004659BE"/>
    <w:rsid w:val="004912C3"/>
    <w:rsid w:val="0049461C"/>
    <w:rsid w:val="004B45BD"/>
    <w:rsid w:val="004B73CB"/>
    <w:rsid w:val="004C51DE"/>
    <w:rsid w:val="004C66B3"/>
    <w:rsid w:val="004D7F32"/>
    <w:rsid w:val="004E37F5"/>
    <w:rsid w:val="004E58DD"/>
    <w:rsid w:val="0052772D"/>
    <w:rsid w:val="00543B16"/>
    <w:rsid w:val="005535D4"/>
    <w:rsid w:val="005629BB"/>
    <w:rsid w:val="00570EFE"/>
    <w:rsid w:val="005A0A7F"/>
    <w:rsid w:val="005B641A"/>
    <w:rsid w:val="005D00ED"/>
    <w:rsid w:val="005D7BFF"/>
    <w:rsid w:val="005E76C1"/>
    <w:rsid w:val="005F2880"/>
    <w:rsid w:val="005F42A4"/>
    <w:rsid w:val="006124EE"/>
    <w:rsid w:val="00620CD3"/>
    <w:rsid w:val="00666459"/>
    <w:rsid w:val="00673473"/>
    <w:rsid w:val="006A7B35"/>
    <w:rsid w:val="006B6CBA"/>
    <w:rsid w:val="006C565A"/>
    <w:rsid w:val="006E25EC"/>
    <w:rsid w:val="006E2B22"/>
    <w:rsid w:val="006E4B0E"/>
    <w:rsid w:val="006E74B2"/>
    <w:rsid w:val="00702DCA"/>
    <w:rsid w:val="00716448"/>
    <w:rsid w:val="007346C7"/>
    <w:rsid w:val="007377C6"/>
    <w:rsid w:val="007461C1"/>
    <w:rsid w:val="00780AE5"/>
    <w:rsid w:val="007E5712"/>
    <w:rsid w:val="007F4A4D"/>
    <w:rsid w:val="00803668"/>
    <w:rsid w:val="00823686"/>
    <w:rsid w:val="00833CF9"/>
    <w:rsid w:val="00854117"/>
    <w:rsid w:val="00867F95"/>
    <w:rsid w:val="00882D31"/>
    <w:rsid w:val="00892971"/>
    <w:rsid w:val="008971FA"/>
    <w:rsid w:val="008A0688"/>
    <w:rsid w:val="008D3D32"/>
    <w:rsid w:val="008D4DAA"/>
    <w:rsid w:val="008E2302"/>
    <w:rsid w:val="008F555B"/>
    <w:rsid w:val="00922D20"/>
    <w:rsid w:val="00930C40"/>
    <w:rsid w:val="00981D50"/>
    <w:rsid w:val="009824B3"/>
    <w:rsid w:val="00983A6E"/>
    <w:rsid w:val="009C1BFD"/>
    <w:rsid w:val="009D1BD6"/>
    <w:rsid w:val="009F0FC3"/>
    <w:rsid w:val="009F3C84"/>
    <w:rsid w:val="009F550E"/>
    <w:rsid w:val="00A11ECB"/>
    <w:rsid w:val="00A3266B"/>
    <w:rsid w:val="00A473DF"/>
    <w:rsid w:val="00A54345"/>
    <w:rsid w:val="00A54B37"/>
    <w:rsid w:val="00A8413F"/>
    <w:rsid w:val="00A86FF6"/>
    <w:rsid w:val="00AA305C"/>
    <w:rsid w:val="00AD0B6C"/>
    <w:rsid w:val="00B10634"/>
    <w:rsid w:val="00B148CC"/>
    <w:rsid w:val="00B30B5C"/>
    <w:rsid w:val="00B6543B"/>
    <w:rsid w:val="00B775BF"/>
    <w:rsid w:val="00BC57F8"/>
    <w:rsid w:val="00BF0FB2"/>
    <w:rsid w:val="00C06E89"/>
    <w:rsid w:val="00C149C6"/>
    <w:rsid w:val="00C16EEB"/>
    <w:rsid w:val="00C4501E"/>
    <w:rsid w:val="00C4642A"/>
    <w:rsid w:val="00C50568"/>
    <w:rsid w:val="00C52D1E"/>
    <w:rsid w:val="00C60D90"/>
    <w:rsid w:val="00C65947"/>
    <w:rsid w:val="00C84545"/>
    <w:rsid w:val="00CA07A2"/>
    <w:rsid w:val="00CB0730"/>
    <w:rsid w:val="00CE782A"/>
    <w:rsid w:val="00D133E4"/>
    <w:rsid w:val="00D446DE"/>
    <w:rsid w:val="00D538BC"/>
    <w:rsid w:val="00DF50E8"/>
    <w:rsid w:val="00E05D3D"/>
    <w:rsid w:val="00E4685D"/>
    <w:rsid w:val="00E777D2"/>
    <w:rsid w:val="00EA5655"/>
    <w:rsid w:val="00EB3742"/>
    <w:rsid w:val="00EB4A95"/>
    <w:rsid w:val="00ED07FC"/>
    <w:rsid w:val="00ED79CE"/>
    <w:rsid w:val="00F05B56"/>
    <w:rsid w:val="00F20A55"/>
    <w:rsid w:val="00F51DCE"/>
    <w:rsid w:val="00F673F6"/>
    <w:rsid w:val="00F733D0"/>
    <w:rsid w:val="00F774B8"/>
    <w:rsid w:val="00F9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50E90B51"/>
  <w15:chartTrackingRefBased/>
  <w15:docId w15:val="{4D156544-8948-42ED-91FB-2CFF3FDF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zh-C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971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F555B"/>
    <w:pPr>
      <w:tabs>
        <w:tab w:val="center" w:pos="4536"/>
        <w:tab w:val="right" w:pos="9072"/>
      </w:tabs>
    </w:pPr>
    <w:rPr>
      <w:rFonts w:asciiTheme="minorHAnsi" w:eastAsiaTheme="minorHAnsi" w:hAnsiTheme="minorHAnsi" w:cs="Mangal"/>
      <w:sz w:val="22"/>
      <w:szCs w:val="20"/>
      <w:lang w:eastAsia="zh-CN" w:bidi="hi-IN"/>
    </w:rPr>
  </w:style>
  <w:style w:type="character" w:customStyle="1" w:styleId="ZhlavChar">
    <w:name w:val="Záhlaví Char"/>
    <w:basedOn w:val="Standardnpsmoodstavce"/>
    <w:link w:val="Zhlav"/>
    <w:uiPriority w:val="99"/>
    <w:rsid w:val="008F555B"/>
    <w:rPr>
      <w:rFonts w:cs="Mangal"/>
      <w:szCs w:val="20"/>
    </w:rPr>
  </w:style>
  <w:style w:type="paragraph" w:styleId="Zpat">
    <w:name w:val="footer"/>
    <w:basedOn w:val="Normln"/>
    <w:link w:val="ZpatChar"/>
    <w:uiPriority w:val="99"/>
    <w:unhideWhenUsed/>
    <w:rsid w:val="008F555B"/>
    <w:pPr>
      <w:tabs>
        <w:tab w:val="center" w:pos="4536"/>
        <w:tab w:val="right" w:pos="9072"/>
      </w:tabs>
    </w:pPr>
    <w:rPr>
      <w:rFonts w:asciiTheme="minorHAnsi" w:eastAsiaTheme="minorHAnsi" w:hAnsiTheme="minorHAnsi" w:cs="Mangal"/>
      <w:sz w:val="22"/>
      <w:szCs w:val="20"/>
      <w:lang w:eastAsia="zh-CN" w:bidi="hi-IN"/>
    </w:rPr>
  </w:style>
  <w:style w:type="character" w:customStyle="1" w:styleId="ZpatChar">
    <w:name w:val="Zápatí Char"/>
    <w:basedOn w:val="Standardnpsmoodstavce"/>
    <w:link w:val="Zpat"/>
    <w:uiPriority w:val="99"/>
    <w:rsid w:val="008F555B"/>
    <w:rPr>
      <w:rFonts w:cs="Mangal"/>
      <w:szCs w:val="20"/>
    </w:rPr>
  </w:style>
  <w:style w:type="paragraph" w:customStyle="1" w:styleId="xmsolistparagraph">
    <w:name w:val="x_msolistparagraph"/>
    <w:basedOn w:val="Normln"/>
    <w:uiPriority w:val="99"/>
    <w:rsid w:val="004E58DD"/>
    <w:pPr>
      <w:ind w:left="720"/>
    </w:pPr>
    <w:rPr>
      <w:rFonts w:ascii="Calibri" w:eastAsiaTheme="minorHAnsi" w:hAnsi="Calibri" w:cs="Calibri"/>
      <w:sz w:val="22"/>
      <w:szCs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6594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65947"/>
    <w:rPr>
      <w:rFonts w:ascii="Segoe UI" w:eastAsia="Times New Roman" w:hAnsi="Segoe UI" w:cs="Segoe UI"/>
      <w:sz w:val="18"/>
      <w:szCs w:val="18"/>
      <w:lang w:eastAsia="cs-CZ" w:bidi="ar-SA"/>
    </w:rPr>
  </w:style>
  <w:style w:type="paragraph" w:styleId="Odstavecseseznamem">
    <w:name w:val="List Paragraph"/>
    <w:basedOn w:val="Normln"/>
    <w:uiPriority w:val="34"/>
    <w:qFormat/>
    <w:rsid w:val="00B148C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441EB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41EB7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41EB7"/>
    <w:rPr>
      <w:rFonts w:ascii="Times New Roman" w:eastAsia="Times New Roman" w:hAnsi="Times New Roman" w:cs="Times New Roman"/>
      <w:sz w:val="20"/>
      <w:szCs w:val="20"/>
      <w:lang w:eastAsia="cs-CZ" w:bidi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41EB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41EB7"/>
    <w:rPr>
      <w:rFonts w:ascii="Times New Roman" w:eastAsia="Times New Roman" w:hAnsi="Times New Roman" w:cs="Times New Roman"/>
      <w:b/>
      <w:bCs/>
      <w:sz w:val="20"/>
      <w:szCs w:val="20"/>
      <w:lang w:eastAsia="cs-CZ" w:bidi="ar-SA"/>
    </w:rPr>
  </w:style>
  <w:style w:type="character" w:customStyle="1" w:styleId="Internetovodkaz">
    <w:name w:val="Internetový odkaz"/>
    <w:basedOn w:val="Standardnpsmoodstavce"/>
    <w:uiPriority w:val="99"/>
    <w:unhideWhenUsed/>
    <w:rsid w:val="00B6543B"/>
    <w:rPr>
      <w:color w:val="0563C1" w:themeColor="hyperlink"/>
      <w:u w:val="single"/>
    </w:rPr>
  </w:style>
  <w:style w:type="character" w:styleId="Hypertextovodkaz">
    <w:name w:val="Hyperlink"/>
    <w:basedOn w:val="Standardnpsmoodstavce"/>
    <w:uiPriority w:val="99"/>
    <w:unhideWhenUsed/>
    <w:rsid w:val="00B6543B"/>
    <w:rPr>
      <w:color w:val="0563C1" w:themeColor="hyperlink"/>
      <w:u w:val="single"/>
    </w:rPr>
  </w:style>
  <w:style w:type="paragraph" w:styleId="Revize">
    <w:name w:val="Revision"/>
    <w:hidden/>
    <w:uiPriority w:val="99"/>
    <w:semiHidden/>
    <w:rsid w:val="00A86F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 w:bidi="ar-SA"/>
    </w:rPr>
  </w:style>
  <w:style w:type="character" w:styleId="Nevyeenzmnka">
    <w:name w:val="Unresolved Mention"/>
    <w:basedOn w:val="Standardnpsmoodstavce"/>
    <w:uiPriority w:val="99"/>
    <w:semiHidden/>
    <w:unhideWhenUsed/>
    <w:rsid w:val="00930C40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930C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mmuz.cz/cs/lety-u-pisk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edia@rommuz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ECE4F-91C5-46E9-AA11-C03665A47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2</Pages>
  <Words>445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Asistentka</dc:creator>
  <cp:keywords/>
  <dc:description/>
  <cp:lastModifiedBy>Karolina Spielmannová</cp:lastModifiedBy>
  <cp:revision>14</cp:revision>
  <cp:lastPrinted>2022-05-05T18:38:00Z</cp:lastPrinted>
  <dcterms:created xsi:type="dcterms:W3CDTF">2023-03-31T17:53:00Z</dcterms:created>
  <dcterms:modified xsi:type="dcterms:W3CDTF">2023-04-24T11:45:00Z</dcterms:modified>
</cp:coreProperties>
</file>